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9AC" w:rsidRDefault="005F69AC" w:rsidP="00ED29F2">
      <w:pPr>
        <w:ind w:firstLine="708"/>
        <w:jc w:val="center"/>
        <w:rPr>
          <w:b/>
          <w:bCs/>
          <w:color w:val="000000"/>
        </w:rPr>
      </w:pPr>
      <w:bookmarkStart w:id="0" w:name="_GoBack"/>
      <w:bookmarkEnd w:id="0"/>
      <w:r>
        <w:rPr>
          <w:b/>
          <w:bCs/>
          <w:color w:val="000000"/>
        </w:rPr>
        <w:t>KİLİS 7 ARALIK ÜNİVERSİTESİ</w:t>
      </w:r>
    </w:p>
    <w:p w:rsidR="005F69AC" w:rsidRDefault="005F69AC" w:rsidP="00ED29F2">
      <w:pPr>
        <w:ind w:firstLine="708"/>
        <w:jc w:val="center"/>
        <w:rPr>
          <w:b/>
          <w:bCs/>
          <w:color w:val="000000"/>
        </w:rPr>
      </w:pPr>
      <w:r>
        <w:rPr>
          <w:b/>
          <w:bCs/>
          <w:color w:val="000000"/>
        </w:rPr>
        <w:t>ULUSLARARASI ÖĞRENCİ KABULÜ YÖNERGESİ</w:t>
      </w:r>
    </w:p>
    <w:p w:rsidR="005F69AC" w:rsidRDefault="005F69AC" w:rsidP="00ED29F2">
      <w:pPr>
        <w:ind w:firstLine="708"/>
        <w:jc w:val="center"/>
        <w:rPr>
          <w:b/>
          <w:bCs/>
          <w:color w:val="000000"/>
        </w:rPr>
      </w:pPr>
    </w:p>
    <w:p w:rsidR="00ED29F2" w:rsidRPr="003E267B" w:rsidRDefault="00ED29F2" w:rsidP="00ED29F2">
      <w:pPr>
        <w:ind w:firstLine="708"/>
        <w:jc w:val="center"/>
        <w:rPr>
          <w:b/>
          <w:bCs/>
          <w:color w:val="000000"/>
        </w:rPr>
      </w:pPr>
      <w:r w:rsidRPr="003E267B">
        <w:rPr>
          <w:b/>
          <w:bCs/>
          <w:color w:val="000000"/>
        </w:rPr>
        <w:t>BİRİNCİ BÖLÜM</w:t>
      </w:r>
    </w:p>
    <w:p w:rsidR="00ED29F2" w:rsidRPr="003E267B" w:rsidRDefault="00ED29F2" w:rsidP="00ED29F2">
      <w:pPr>
        <w:ind w:firstLine="708"/>
        <w:jc w:val="center"/>
        <w:rPr>
          <w:b/>
          <w:bCs/>
          <w:color w:val="000000"/>
        </w:rPr>
      </w:pPr>
      <w:r w:rsidRPr="003E267B">
        <w:rPr>
          <w:b/>
          <w:bCs/>
          <w:color w:val="000000"/>
        </w:rPr>
        <w:t>Amaç, Kapsam, Dayanak ve Tanımlar</w:t>
      </w:r>
    </w:p>
    <w:p w:rsidR="00ED29F2" w:rsidRPr="00CE740A" w:rsidRDefault="00ED29F2" w:rsidP="00893FD6">
      <w:pPr>
        <w:spacing w:after="240"/>
        <w:jc w:val="center"/>
        <w:rPr>
          <w:b/>
          <w:color w:val="000000"/>
          <w:sz w:val="20"/>
          <w:szCs w:val="20"/>
        </w:rPr>
      </w:pPr>
    </w:p>
    <w:p w:rsidR="00893FD6" w:rsidRPr="003E267B" w:rsidRDefault="00893FD6" w:rsidP="00893FD6">
      <w:pPr>
        <w:ind w:firstLine="708"/>
        <w:rPr>
          <w:color w:val="000000"/>
        </w:rPr>
      </w:pPr>
      <w:r w:rsidRPr="003E267B">
        <w:rPr>
          <w:b/>
          <w:bCs/>
          <w:color w:val="000000"/>
        </w:rPr>
        <w:t>Amaç ve Kapsam</w:t>
      </w:r>
    </w:p>
    <w:p w:rsidR="00893FD6" w:rsidRDefault="00893FD6" w:rsidP="00893FD6">
      <w:pPr>
        <w:ind w:firstLine="708"/>
        <w:jc w:val="both"/>
      </w:pPr>
      <w:r w:rsidRPr="003E267B">
        <w:rPr>
          <w:b/>
          <w:bCs/>
          <w:color w:val="000000"/>
        </w:rPr>
        <w:t xml:space="preserve">Madde 1 </w:t>
      </w:r>
      <w:r w:rsidRPr="003E267B">
        <w:rPr>
          <w:b/>
          <w:color w:val="000000"/>
        </w:rPr>
        <w:t>—</w:t>
      </w:r>
      <w:r w:rsidRPr="003E267B">
        <w:rPr>
          <w:color w:val="000000"/>
        </w:rPr>
        <w:t xml:space="preserve"> (1) </w:t>
      </w:r>
      <w:r>
        <w:t>Bu Yönergenin amacı, Kilis 7 Aralık Üniversitesi bünyesindeki birimlerin ön lisans ve lisans düzeyindeki diploma programlarına uluslararası öğrenci kabulüne ilişkin esasları belirlemektir.</w:t>
      </w:r>
    </w:p>
    <w:p w:rsidR="00893FD6" w:rsidRDefault="002562E2" w:rsidP="00893FD6">
      <w:pPr>
        <w:ind w:firstLine="708"/>
        <w:jc w:val="both"/>
      </w:pPr>
      <w:r>
        <w:t>(2)</w:t>
      </w:r>
      <w:r w:rsidR="00893FD6">
        <w:t xml:space="preserve">Bu Yönerge, uluslararası öğrenci kabulüne ilişkin sınav, kontenjan belirleme, başvuru koşulları, tercih işlemleri, başvuruların değerlendirilmesi ve Türkçe </w:t>
      </w:r>
      <w:r w:rsidR="00893FD6" w:rsidRPr="001C2ABE">
        <w:t>Dil öğrenimine</w:t>
      </w:r>
      <w:r w:rsidR="00893FD6">
        <w:t xml:space="preserve"> ilişkin koşulları kapsar.</w:t>
      </w:r>
    </w:p>
    <w:p w:rsidR="00496076" w:rsidRDefault="00496076" w:rsidP="00893FD6">
      <w:pPr>
        <w:ind w:firstLine="708"/>
        <w:jc w:val="both"/>
      </w:pPr>
    </w:p>
    <w:p w:rsidR="00893FD6" w:rsidRPr="00496076" w:rsidRDefault="00496076" w:rsidP="00893FD6">
      <w:pPr>
        <w:ind w:firstLine="708"/>
        <w:jc w:val="both"/>
        <w:rPr>
          <w:b/>
          <w:color w:val="000000"/>
        </w:rPr>
      </w:pPr>
      <w:r w:rsidRPr="00496076">
        <w:rPr>
          <w:b/>
          <w:color w:val="000000"/>
        </w:rPr>
        <w:t>Dayanak</w:t>
      </w:r>
    </w:p>
    <w:p w:rsidR="00893FD6" w:rsidRPr="003E267B" w:rsidRDefault="00893FD6" w:rsidP="00893FD6">
      <w:pPr>
        <w:ind w:firstLine="705"/>
        <w:jc w:val="both"/>
        <w:rPr>
          <w:rFonts w:ascii="Arial" w:hAnsi="Arial" w:cs="Arial"/>
          <w:color w:val="000000"/>
        </w:rPr>
      </w:pPr>
      <w:r w:rsidRPr="003E267B">
        <w:rPr>
          <w:b/>
          <w:bCs/>
          <w:color w:val="000000"/>
        </w:rPr>
        <w:t xml:space="preserve">Madde 2 </w:t>
      </w:r>
      <w:r w:rsidRPr="003E267B">
        <w:rPr>
          <w:b/>
          <w:color w:val="000000"/>
        </w:rPr>
        <w:t>—</w:t>
      </w:r>
      <w:r w:rsidRPr="003E267B">
        <w:rPr>
          <w:color w:val="000000"/>
        </w:rPr>
        <w:t xml:space="preserve"> (1</w:t>
      </w:r>
      <w:r>
        <w:rPr>
          <w:color w:val="000000"/>
        </w:rPr>
        <w:t xml:space="preserve">) </w:t>
      </w:r>
      <w:r w:rsidRPr="008F655E">
        <w:t>Bu Yönerge Türkiye’de Öğrenim Gören Yabancı Uyruklu Öğrencilere ilişkin 2922 sayılı Kanunun 3</w:t>
      </w:r>
      <w:r>
        <w:t xml:space="preserve">. </w:t>
      </w:r>
      <w:r w:rsidRPr="008F655E">
        <w:t xml:space="preserve">maddesi uyarınca kurulan Yükseköğretim Değerlendirme Kurulu’nun </w:t>
      </w:r>
      <w:r w:rsidR="00492ABD">
        <w:t>0</w:t>
      </w:r>
      <w:r w:rsidRPr="008F655E">
        <w:t>6/</w:t>
      </w:r>
      <w:r w:rsidR="00492ABD">
        <w:t>0</w:t>
      </w:r>
      <w:r w:rsidRPr="008F655E">
        <w:t>1/2010 tarihli kararı doğrultusunda, 21/</w:t>
      </w:r>
      <w:r w:rsidR="00492ABD">
        <w:t>0</w:t>
      </w:r>
      <w:r w:rsidRPr="008F655E">
        <w:t>1/2010 tarihli Yükseköğretim Genel Kurul toplantısında oluşturulan ve 25/</w:t>
      </w:r>
      <w:r w:rsidR="00492ABD">
        <w:t>0</w:t>
      </w:r>
      <w:r w:rsidRPr="008F655E">
        <w:t>8/2011</w:t>
      </w:r>
      <w:r>
        <w:t>- 01/02/2013</w:t>
      </w:r>
      <w:r w:rsidRPr="008F655E">
        <w:t xml:space="preserve"> tarihli Yükseköğretim Genel Kurul toplantısında değiştirilen yurtdışından öğrenci kabulüne ilişkin esaslar ve değişiklikleri dikkate alınarak düzenlenmiştir.</w:t>
      </w:r>
    </w:p>
    <w:p w:rsidR="00893FD6" w:rsidRDefault="00893FD6" w:rsidP="00893FD6">
      <w:pPr>
        <w:jc w:val="both"/>
        <w:rPr>
          <w:b/>
          <w:bCs/>
          <w:color w:val="000000"/>
        </w:rPr>
      </w:pPr>
      <w:r w:rsidRPr="003E267B">
        <w:rPr>
          <w:b/>
          <w:bCs/>
          <w:color w:val="000000"/>
        </w:rPr>
        <w:tab/>
      </w:r>
    </w:p>
    <w:p w:rsidR="00893FD6" w:rsidRPr="003E267B" w:rsidRDefault="000D385B" w:rsidP="001E70DC">
      <w:pPr>
        <w:ind w:firstLine="705"/>
        <w:jc w:val="both"/>
        <w:rPr>
          <w:b/>
          <w:bCs/>
          <w:color w:val="000000"/>
        </w:rPr>
      </w:pPr>
      <w:r>
        <w:rPr>
          <w:b/>
          <w:bCs/>
          <w:color w:val="000000"/>
        </w:rPr>
        <w:t>Tanımlar ve Kısaltmalar</w:t>
      </w:r>
    </w:p>
    <w:p w:rsidR="00893FD6" w:rsidRPr="003E267B" w:rsidRDefault="00893FD6" w:rsidP="00893FD6">
      <w:pPr>
        <w:pStyle w:val="NormalWeb"/>
        <w:spacing w:before="0" w:beforeAutospacing="0" w:after="0" w:afterAutospacing="0"/>
        <w:ind w:left="24" w:right="24" w:firstLine="684"/>
        <w:jc w:val="both"/>
        <w:rPr>
          <w:color w:val="000000"/>
        </w:rPr>
      </w:pPr>
      <w:r w:rsidRPr="003E267B">
        <w:rPr>
          <w:b/>
          <w:color w:val="000000"/>
        </w:rPr>
        <w:t>Madde 3 —</w:t>
      </w:r>
      <w:r w:rsidR="007A36D8">
        <w:rPr>
          <w:b/>
          <w:color w:val="000000"/>
        </w:rPr>
        <w:t xml:space="preserve"> </w:t>
      </w:r>
      <w:r w:rsidRPr="003E267B">
        <w:rPr>
          <w:color w:val="000000"/>
        </w:rPr>
        <w:t>(1)Bu Yönergede geçen;</w:t>
      </w:r>
    </w:p>
    <w:p w:rsidR="00893FD6" w:rsidRPr="003E267B" w:rsidRDefault="00893FD6" w:rsidP="00893FD6">
      <w:pPr>
        <w:pStyle w:val="NormalWeb"/>
        <w:spacing w:before="0" w:beforeAutospacing="0" w:after="0" w:afterAutospacing="0"/>
        <w:ind w:left="24" w:right="24"/>
        <w:jc w:val="both"/>
        <w:rPr>
          <w:color w:val="000000"/>
        </w:rPr>
      </w:pPr>
      <w:r w:rsidRPr="003E267B">
        <w:rPr>
          <w:b/>
          <w:color w:val="000000"/>
        </w:rPr>
        <w:tab/>
      </w:r>
      <w:r w:rsidR="00D13E0F">
        <w:rPr>
          <w:color w:val="000000"/>
        </w:rPr>
        <w:t>a) Üniversite</w:t>
      </w:r>
      <w:r w:rsidRPr="003E267B">
        <w:rPr>
          <w:color w:val="000000"/>
        </w:rPr>
        <w:t>: Kilis 7 Aralık Üniversitesi’ni,</w:t>
      </w:r>
    </w:p>
    <w:p w:rsidR="00893FD6" w:rsidRDefault="00D13E0F" w:rsidP="00893FD6">
      <w:pPr>
        <w:jc w:val="both"/>
        <w:rPr>
          <w:bCs/>
          <w:color w:val="000000"/>
        </w:rPr>
      </w:pPr>
      <w:r>
        <w:rPr>
          <w:bCs/>
          <w:color w:val="000000"/>
        </w:rPr>
        <w:tab/>
        <w:t>b) Rektörlük</w:t>
      </w:r>
      <w:r w:rsidR="00893FD6" w:rsidRPr="003E267B">
        <w:rPr>
          <w:bCs/>
          <w:color w:val="000000"/>
        </w:rPr>
        <w:t xml:space="preserve">: </w:t>
      </w:r>
      <w:r w:rsidR="00893FD6" w:rsidRPr="003E267B">
        <w:rPr>
          <w:color w:val="000000"/>
        </w:rPr>
        <w:t>Kilis 7 Aralık</w:t>
      </w:r>
      <w:r w:rsidR="00893FD6" w:rsidRPr="003E267B">
        <w:rPr>
          <w:bCs/>
          <w:color w:val="000000"/>
        </w:rPr>
        <w:t xml:space="preserve"> Üniversitesi Rektörlüğü’nü,</w:t>
      </w:r>
    </w:p>
    <w:p w:rsidR="00893FD6" w:rsidRDefault="00893FD6" w:rsidP="00893FD6">
      <w:pPr>
        <w:jc w:val="both"/>
        <w:rPr>
          <w:bCs/>
          <w:color w:val="000000"/>
        </w:rPr>
      </w:pPr>
      <w:r>
        <w:rPr>
          <w:bCs/>
          <w:color w:val="000000"/>
        </w:rPr>
        <w:tab/>
        <w:t>c)</w:t>
      </w:r>
      <w:r w:rsidR="00465158">
        <w:rPr>
          <w:bCs/>
          <w:color w:val="000000"/>
        </w:rPr>
        <w:t xml:space="preserve"> </w:t>
      </w:r>
      <w:r>
        <w:rPr>
          <w:bCs/>
          <w:color w:val="000000"/>
        </w:rPr>
        <w:t xml:space="preserve">Senato: </w:t>
      </w:r>
      <w:r w:rsidRPr="000A7D92">
        <w:rPr>
          <w:bCs/>
          <w:color w:val="000000"/>
        </w:rPr>
        <w:t>Kilis</w:t>
      </w:r>
      <w:r w:rsidRPr="000A7D92">
        <w:rPr>
          <w:color w:val="000000"/>
        </w:rPr>
        <w:t xml:space="preserve"> 7 Aralık</w:t>
      </w:r>
      <w:r w:rsidRPr="000A7D92">
        <w:rPr>
          <w:bCs/>
          <w:color w:val="000000"/>
        </w:rPr>
        <w:t xml:space="preserve"> Üniversitesi</w:t>
      </w:r>
      <w:r w:rsidR="002562E2">
        <w:rPr>
          <w:bCs/>
          <w:color w:val="000000"/>
        </w:rPr>
        <w:t xml:space="preserve"> S</w:t>
      </w:r>
      <w:r>
        <w:rPr>
          <w:bCs/>
          <w:color w:val="000000"/>
        </w:rPr>
        <w:t>enatosunu,</w:t>
      </w:r>
    </w:p>
    <w:p w:rsidR="00893FD6" w:rsidRDefault="00893FD6" w:rsidP="00893FD6">
      <w:pPr>
        <w:pStyle w:val="ListeParagraf"/>
        <w:ind w:left="0"/>
        <w:jc w:val="both"/>
        <w:rPr>
          <w:bCs/>
          <w:color w:val="000000"/>
        </w:rPr>
      </w:pPr>
      <w:r>
        <w:rPr>
          <w:bCs/>
          <w:color w:val="000000"/>
        </w:rPr>
        <w:tab/>
        <w:t>d)</w:t>
      </w:r>
      <w:r w:rsidR="00465158">
        <w:rPr>
          <w:bCs/>
          <w:color w:val="000000"/>
        </w:rPr>
        <w:t xml:space="preserve"> </w:t>
      </w:r>
      <w:r>
        <w:rPr>
          <w:bCs/>
          <w:color w:val="000000"/>
        </w:rPr>
        <w:t xml:space="preserve">Birim: İlgili Fakülte, Yüksekokul ve Meslek Yüksek Okulu, </w:t>
      </w:r>
    </w:p>
    <w:p w:rsidR="00893FD6" w:rsidRDefault="00893FD6" w:rsidP="007A36D8">
      <w:pPr>
        <w:tabs>
          <w:tab w:val="left" w:pos="709"/>
        </w:tabs>
        <w:jc w:val="both"/>
        <w:rPr>
          <w:bCs/>
          <w:color w:val="000000"/>
        </w:rPr>
      </w:pPr>
      <w:r>
        <w:rPr>
          <w:bCs/>
          <w:color w:val="000000"/>
        </w:rPr>
        <w:tab/>
        <w:t>e)</w:t>
      </w:r>
      <w:r w:rsidR="007A36D8">
        <w:rPr>
          <w:bCs/>
          <w:color w:val="000000"/>
        </w:rPr>
        <w:t xml:space="preserve"> </w:t>
      </w:r>
      <w:r>
        <w:rPr>
          <w:bCs/>
          <w:color w:val="000000"/>
        </w:rPr>
        <w:t>Yönetim Kurulu: İlgili Fakülte, Yüksekokul ve Meslek Yüksek Okulu Yönetim Kurullarını,</w:t>
      </w:r>
    </w:p>
    <w:p w:rsidR="00893FD6" w:rsidRDefault="00893FD6" w:rsidP="001E70DC">
      <w:pPr>
        <w:pStyle w:val="Default"/>
        <w:jc w:val="both"/>
      </w:pPr>
      <w:r>
        <w:rPr>
          <w:bCs/>
        </w:rPr>
        <w:tab/>
      </w:r>
      <w:r>
        <w:rPr>
          <w:color w:val="auto"/>
        </w:rPr>
        <w:t>f) DÖMER</w:t>
      </w:r>
      <w:r w:rsidRPr="00002AA0">
        <w:rPr>
          <w:color w:val="auto"/>
        </w:rPr>
        <w:t xml:space="preserve">: </w:t>
      </w:r>
      <w:r>
        <w:rPr>
          <w:color w:val="auto"/>
        </w:rPr>
        <w:t>Kilis 7 Aralık</w:t>
      </w:r>
      <w:r w:rsidRPr="00002AA0">
        <w:rPr>
          <w:color w:val="auto"/>
        </w:rPr>
        <w:t xml:space="preserve"> Üniversitesi </w:t>
      </w:r>
      <w:r w:rsidRPr="000A7D92">
        <w:rPr>
          <w:color w:val="auto"/>
        </w:rPr>
        <w:t>Dil Öğretimi Uygulama ve Araştırma</w:t>
      </w:r>
      <w:r w:rsidR="00E6456E">
        <w:rPr>
          <w:color w:val="auto"/>
        </w:rPr>
        <w:t xml:space="preserve"> </w:t>
      </w:r>
      <w:r w:rsidRPr="000A7D92">
        <w:rPr>
          <w:color w:val="auto"/>
        </w:rPr>
        <w:t>Merkezi</w:t>
      </w:r>
      <w:r>
        <w:rPr>
          <w:color w:val="auto"/>
        </w:rPr>
        <w:t>ni</w:t>
      </w:r>
      <w:r w:rsidR="00E6456E">
        <w:rPr>
          <w:color w:val="auto"/>
        </w:rPr>
        <w:t xml:space="preserve"> </w:t>
      </w:r>
      <w:r>
        <w:t>ifade eder.</w:t>
      </w:r>
    </w:p>
    <w:p w:rsidR="00ED29F2" w:rsidRDefault="00ED29F2" w:rsidP="001E70DC">
      <w:pPr>
        <w:pStyle w:val="Default"/>
        <w:jc w:val="both"/>
      </w:pPr>
    </w:p>
    <w:p w:rsidR="00F0258D" w:rsidRPr="00ED29F2" w:rsidRDefault="00ED29F2" w:rsidP="00E6456E">
      <w:pPr>
        <w:ind w:firstLine="708"/>
        <w:jc w:val="center"/>
        <w:rPr>
          <w:b/>
          <w:bCs/>
          <w:color w:val="000000"/>
        </w:rPr>
      </w:pPr>
      <w:r w:rsidRPr="003E267B">
        <w:rPr>
          <w:b/>
          <w:bCs/>
          <w:color w:val="000000"/>
        </w:rPr>
        <w:t>İKİNCİ BÖLÜ</w:t>
      </w:r>
      <w:r>
        <w:rPr>
          <w:b/>
          <w:bCs/>
          <w:color w:val="000000"/>
        </w:rPr>
        <w:t>M</w:t>
      </w:r>
    </w:p>
    <w:p w:rsidR="00893FD6" w:rsidRDefault="00893FD6" w:rsidP="00E6456E">
      <w:pPr>
        <w:jc w:val="center"/>
        <w:rPr>
          <w:b/>
        </w:rPr>
      </w:pPr>
      <w:r w:rsidRPr="008F655E">
        <w:rPr>
          <w:b/>
        </w:rPr>
        <w:t>Uluslararası Öğrenci Alımına İlişkin Esaslar</w:t>
      </w:r>
    </w:p>
    <w:p w:rsidR="00893FD6" w:rsidRPr="008F655E" w:rsidRDefault="00893FD6" w:rsidP="00893FD6">
      <w:pPr>
        <w:jc w:val="center"/>
      </w:pPr>
    </w:p>
    <w:p w:rsidR="00893FD6" w:rsidRDefault="00893FD6" w:rsidP="001E70DC">
      <w:pPr>
        <w:ind w:firstLine="708"/>
        <w:rPr>
          <w:b/>
        </w:rPr>
      </w:pPr>
      <w:r w:rsidRPr="009376A7">
        <w:rPr>
          <w:b/>
        </w:rPr>
        <w:t>Kontenjanlar</w:t>
      </w:r>
      <w:r>
        <w:rPr>
          <w:b/>
        </w:rPr>
        <w:t>:</w:t>
      </w:r>
    </w:p>
    <w:p w:rsidR="00893FD6" w:rsidRDefault="001E70DC" w:rsidP="00645369">
      <w:pPr>
        <w:ind w:firstLine="708"/>
        <w:jc w:val="both"/>
      </w:pPr>
      <w:r>
        <w:rPr>
          <w:b/>
        </w:rPr>
        <w:t>Madde 4 —</w:t>
      </w:r>
      <w:r w:rsidR="007A36D8">
        <w:rPr>
          <w:b/>
        </w:rPr>
        <w:t xml:space="preserve"> </w:t>
      </w:r>
      <w:r w:rsidR="00893FD6" w:rsidRPr="00893FD6">
        <w:t>(1)</w:t>
      </w:r>
      <w:r w:rsidR="00893FD6" w:rsidRPr="009376A7">
        <w:t>Uluslararası öğrenci kabul edecek birimlerin ön lisans ve lisans düzeyindeki birinci ve ikinci öğretime öğrenci almalarına ilişkin kontenjanlar ve özel koşullar Senato kararıyla belirlenir.</w:t>
      </w:r>
    </w:p>
    <w:p w:rsidR="00893FD6" w:rsidRDefault="00893FD6" w:rsidP="001E70DC">
      <w:pPr>
        <w:ind w:left="360" w:firstLine="348"/>
      </w:pPr>
      <w:r w:rsidRPr="009376A7">
        <w:t>(2) Senato kararı ile belirlenen kontenjan ve koşullar YÖK’e bildirilir.</w:t>
      </w:r>
    </w:p>
    <w:p w:rsidR="00893FD6" w:rsidRDefault="00893FD6" w:rsidP="0068308E">
      <w:pPr>
        <w:pStyle w:val="Default"/>
        <w:ind w:left="360" w:firstLine="348"/>
        <w:jc w:val="both"/>
        <w:rPr>
          <w:color w:val="auto"/>
        </w:rPr>
      </w:pPr>
      <w:r w:rsidRPr="009376A7">
        <w:rPr>
          <w:color w:val="auto"/>
        </w:rPr>
        <w:t>(3) Uluslararası öğrenci kabulü için bir programa ayrılan kontenjanı tercih eden olmaması veya kontenjanın dolmaması halinde, boş kalan kontenjanlar diğer bölüm/program kontenjanlarına, Senato kararı ve YÖK onayı ile aktarılabilir.</w:t>
      </w:r>
    </w:p>
    <w:p w:rsidR="00893FD6" w:rsidRDefault="00893FD6" w:rsidP="00893FD6">
      <w:pPr>
        <w:pStyle w:val="Default"/>
        <w:jc w:val="both"/>
        <w:rPr>
          <w:b/>
          <w:bCs/>
          <w:color w:val="auto"/>
        </w:rPr>
      </w:pPr>
    </w:p>
    <w:p w:rsidR="00893FD6" w:rsidRPr="003E267B" w:rsidRDefault="00645369" w:rsidP="00893FD6">
      <w:pPr>
        <w:ind w:firstLine="708"/>
        <w:jc w:val="both"/>
        <w:rPr>
          <w:b/>
          <w:bCs/>
          <w:color w:val="000000"/>
        </w:rPr>
      </w:pPr>
      <w:r>
        <w:rPr>
          <w:b/>
          <w:bCs/>
          <w:color w:val="000000"/>
        </w:rPr>
        <w:t>Başvuru Koşulları</w:t>
      </w:r>
      <w:r w:rsidR="00893FD6">
        <w:rPr>
          <w:b/>
          <w:bCs/>
          <w:color w:val="000000"/>
        </w:rPr>
        <w:t>:</w:t>
      </w:r>
    </w:p>
    <w:p w:rsidR="00893FD6" w:rsidRPr="003E267B" w:rsidRDefault="00893FD6" w:rsidP="00893FD6">
      <w:pPr>
        <w:ind w:firstLine="708"/>
        <w:jc w:val="both"/>
        <w:rPr>
          <w:color w:val="000000"/>
        </w:rPr>
      </w:pPr>
      <w:r w:rsidRPr="003E267B">
        <w:rPr>
          <w:b/>
          <w:bCs/>
          <w:color w:val="000000"/>
        </w:rPr>
        <w:t xml:space="preserve">Madde </w:t>
      </w:r>
      <w:r>
        <w:rPr>
          <w:b/>
          <w:bCs/>
          <w:color w:val="000000"/>
        </w:rPr>
        <w:t>5</w:t>
      </w:r>
      <w:r w:rsidR="0068308E">
        <w:rPr>
          <w:b/>
          <w:bCs/>
          <w:color w:val="000000"/>
        </w:rPr>
        <w:t xml:space="preserve"> — </w:t>
      </w:r>
      <w:r w:rsidRPr="003E267B">
        <w:rPr>
          <w:bCs/>
          <w:color w:val="000000"/>
        </w:rPr>
        <w:t xml:space="preserve">(1) </w:t>
      </w:r>
      <w:r w:rsidRPr="003E267B">
        <w:rPr>
          <w:color w:val="000000"/>
        </w:rPr>
        <w:t>a- Lise son sınıfta olmaları ya da mezun durumda bulunmaları koşuluyla:</w:t>
      </w:r>
    </w:p>
    <w:p w:rsidR="00893FD6" w:rsidRPr="00500F98" w:rsidRDefault="00893FD6" w:rsidP="00500F98">
      <w:pPr>
        <w:pStyle w:val="ListeParagraf"/>
        <w:tabs>
          <w:tab w:val="left" w:pos="567"/>
        </w:tabs>
        <w:ind w:left="709"/>
        <w:jc w:val="both"/>
        <w:rPr>
          <w:color w:val="000000"/>
        </w:rPr>
      </w:pPr>
      <w:r w:rsidRPr="007A36D8">
        <w:rPr>
          <w:color w:val="000000"/>
        </w:rPr>
        <w:t>1)</w:t>
      </w:r>
      <w:r w:rsidRPr="003E267B">
        <w:rPr>
          <w:color w:val="000000"/>
        </w:rPr>
        <w:t xml:space="preserve"> Yabancı uyruklu olanların, </w:t>
      </w:r>
    </w:p>
    <w:p w:rsidR="00893FD6" w:rsidRDefault="00893FD6" w:rsidP="00893FD6">
      <w:pPr>
        <w:autoSpaceDE w:val="0"/>
        <w:autoSpaceDN w:val="0"/>
        <w:adjustRightInd w:val="0"/>
        <w:ind w:firstLine="708"/>
        <w:jc w:val="both"/>
        <w:rPr>
          <w:rFonts w:eastAsia="MS Mincho"/>
          <w:b/>
          <w:sz w:val="20"/>
          <w:szCs w:val="20"/>
          <w:lang w:eastAsia="ja-JP"/>
        </w:rPr>
      </w:pPr>
      <w:r w:rsidRPr="00ED29F2">
        <w:t>2)</w:t>
      </w:r>
      <w:r w:rsidR="00C216CE">
        <w:t xml:space="preserve"> </w:t>
      </w:r>
      <w:r w:rsidRPr="00832D50">
        <w:rPr>
          <w:rFonts w:eastAsia="MS Mincho"/>
          <w:lang w:eastAsia="ja-JP"/>
        </w:rPr>
        <w:t xml:space="preserve">Doğumla Türk vatandaşı olup da İçişleri Bakanlığı’ndan Türk vatandaşlığından çıkma izni alanlar ve bunların Türk vatandaşlığından çıkma belgesinde kayıtlı reşit olmayan çocuklarının </w:t>
      </w:r>
      <w:r w:rsidRPr="00832D50">
        <w:rPr>
          <w:rFonts w:eastAsia="MS Mincho"/>
          <w:lang w:eastAsia="ja-JP"/>
        </w:rPr>
        <w:lastRenderedPageBreak/>
        <w:t xml:space="preserve">Türk Vatandaşlığı Kanunu uyarınca aldığı Tanınan Hakların Kullanılmasına İlişkin Belge sahibi olduklarını belgeleyenlerin, (5901 Sayılı Türk Vatandaşlığı Kanununun 7. Maddesinde “(1) Türkiye içinde veya dışında Türk vatandaşı ana veya babadan evlilik birliği içinde doğan çocuk Türk vatandaşıdır.” hükmü bulunmakta olup, yurtdışından kabul kontenjanlarına başvuracak adayların Türk Vatandaşlığı Kanununu incelemelerinde yarar bulunmaktadır.) </w:t>
      </w:r>
    </w:p>
    <w:p w:rsidR="00893FD6" w:rsidRDefault="00893FD6" w:rsidP="0068308E">
      <w:pPr>
        <w:autoSpaceDE w:val="0"/>
        <w:autoSpaceDN w:val="0"/>
        <w:adjustRightInd w:val="0"/>
        <w:ind w:firstLine="708"/>
        <w:jc w:val="both"/>
        <w:rPr>
          <w:b/>
          <w:sz w:val="20"/>
          <w:szCs w:val="20"/>
        </w:rPr>
      </w:pPr>
      <w:r w:rsidRPr="009B73A6">
        <w:t xml:space="preserve">3) Yabancı uyruklu iken sonradan kazanılan vatandaşlık ile TC vatandaşlığına geçenlerin/bu durumdaki çift uyrukluların, </w:t>
      </w:r>
    </w:p>
    <w:p w:rsidR="000674D7" w:rsidRPr="00DB026B" w:rsidRDefault="000674D7" w:rsidP="000674D7">
      <w:pPr>
        <w:pStyle w:val="3-NormalYaz"/>
        <w:rPr>
          <w:color w:val="000000" w:themeColor="text1"/>
          <w:sz w:val="24"/>
          <w:szCs w:val="24"/>
        </w:rPr>
      </w:pPr>
      <w:r>
        <w:rPr>
          <w:sz w:val="24"/>
          <w:szCs w:val="24"/>
        </w:rPr>
        <w:tab/>
      </w:r>
      <w:r w:rsidR="00893FD6" w:rsidRPr="000674D7">
        <w:rPr>
          <w:sz w:val="24"/>
          <w:szCs w:val="24"/>
        </w:rPr>
        <w:t>4)</w:t>
      </w:r>
      <w:r w:rsidR="00C216CE">
        <w:t xml:space="preserve"> </w:t>
      </w:r>
      <w:r w:rsidRPr="00DB026B">
        <w:rPr>
          <w:color w:val="000000" w:themeColor="text1"/>
          <w:sz w:val="24"/>
          <w:szCs w:val="24"/>
        </w:rPr>
        <w:t xml:space="preserve">a) 01/02/2013 tarihinden önce yurtdışında ortaöğretime devam eden TC uyruklu öğrencilerden ise ortaöğretiminin (lise) son üç yılını KKTC hariç yabancı bir ülkede tamamlayanların (ortaöğretiminin (lise) tamamını KKTC dışında yabancı bir ülkedeki MEB nezdinde açılmış olan Türk okullarında tamamlayanlar dahil) yurt dışından öğrenci kabul kontenjanlarına başvuru yapabileceğine” </w:t>
      </w:r>
    </w:p>
    <w:p w:rsidR="00893FD6" w:rsidRPr="00DB026B" w:rsidRDefault="000674D7" w:rsidP="000674D7">
      <w:pPr>
        <w:autoSpaceDE w:val="0"/>
        <w:autoSpaceDN w:val="0"/>
        <w:adjustRightInd w:val="0"/>
        <w:ind w:firstLine="708"/>
        <w:jc w:val="both"/>
        <w:rPr>
          <w:color w:val="000000" w:themeColor="text1"/>
        </w:rPr>
      </w:pPr>
      <w:r w:rsidRPr="00DB026B">
        <w:rPr>
          <w:color w:val="000000" w:themeColor="text1"/>
        </w:rPr>
        <w:t>b) 01/02/2013 tarihinden sonra yurt dışında ortaöğretime başlayan adayların yurt dışından kabul kontenjanlarına ortaöğretiminin (lise) tamamını KKTC hariç yabancı bir ülkede tamamlayanların (ortaöğretiminin (lise) tamamını KKTC dışında yabancı bir ülkedeki MEB nezdinde açılmış olan Türk okullarında tamamlayanlar dahil) başvuru yapabilmelerine,</w:t>
      </w:r>
    </w:p>
    <w:p w:rsidR="00893FD6" w:rsidRDefault="00893FD6" w:rsidP="0068308E">
      <w:pPr>
        <w:autoSpaceDE w:val="0"/>
        <w:autoSpaceDN w:val="0"/>
        <w:adjustRightInd w:val="0"/>
        <w:ind w:firstLine="708"/>
        <w:jc w:val="both"/>
      </w:pPr>
      <w:r w:rsidRPr="009B73A6">
        <w:t>5) KKTC uyruklu olup</w:t>
      </w:r>
      <w:r w:rsidR="001A79F8">
        <w:t xml:space="preserve"> </w:t>
      </w:r>
      <w:r w:rsidRPr="009B73A6">
        <w:t>KKTC’de ikamet eden ve KKTC’de ortaöğrenimini tamamlayan GCE AL sınav sonuçlarına sahip olanlar ile 2005-2010 tarihleri arasında diğer ülkelerdeki kolej ve liselere kayıt yaptırıp eğitim alarak GCE AL sınav sonuçlarına sahip olan veya sahip olacakların,</w:t>
      </w:r>
      <w:r w:rsidR="00492ABD">
        <w:t xml:space="preserve"> </w:t>
      </w:r>
      <w:r w:rsidRPr="00492ABD">
        <w:t>başvuruları kabul edilir.</w:t>
      </w:r>
    </w:p>
    <w:p w:rsidR="00893FD6" w:rsidRDefault="00893FD6" w:rsidP="00893FD6">
      <w:pPr>
        <w:autoSpaceDE w:val="0"/>
        <w:autoSpaceDN w:val="0"/>
        <w:adjustRightInd w:val="0"/>
        <w:jc w:val="both"/>
      </w:pPr>
    </w:p>
    <w:p w:rsidR="00893FD6" w:rsidRPr="009B73A6" w:rsidRDefault="00893FD6" w:rsidP="0068308E">
      <w:pPr>
        <w:autoSpaceDE w:val="0"/>
        <w:autoSpaceDN w:val="0"/>
        <w:adjustRightInd w:val="0"/>
        <w:ind w:firstLine="708"/>
        <w:jc w:val="both"/>
      </w:pPr>
      <w:r w:rsidRPr="009B73A6">
        <w:t xml:space="preserve">b) Adaylardan; </w:t>
      </w:r>
    </w:p>
    <w:p w:rsidR="00893FD6" w:rsidRDefault="00893FD6" w:rsidP="0068308E">
      <w:pPr>
        <w:autoSpaceDE w:val="0"/>
        <w:autoSpaceDN w:val="0"/>
        <w:adjustRightInd w:val="0"/>
        <w:ind w:firstLine="708"/>
        <w:jc w:val="both"/>
        <w:rPr>
          <w:b/>
          <w:sz w:val="20"/>
          <w:szCs w:val="20"/>
        </w:rPr>
      </w:pPr>
      <w:r w:rsidRPr="009B73A6">
        <w:t>1) TC uyruklu olup ortaöğreniminin tamamını Türkiye’de veya KKTC’de tamamlayanların,</w:t>
      </w:r>
    </w:p>
    <w:p w:rsidR="00893FD6" w:rsidRDefault="00893FD6" w:rsidP="0068308E">
      <w:pPr>
        <w:autoSpaceDE w:val="0"/>
        <w:autoSpaceDN w:val="0"/>
        <w:adjustRightInd w:val="0"/>
        <w:ind w:firstLine="708"/>
        <w:jc w:val="both"/>
      </w:pPr>
      <w:r w:rsidRPr="009B73A6">
        <w:t>2) KKTC uyruklu olanların (ortaöğreniminin tamamını KKTC liselerinde bitirip GCE AL sonucuna sahip olanlar ile 2005-2010 tarihleri arasında diğer ülkelerdeki kolej ve liselere kayıt yaptırıp eğitim alarak GCE AL sınav sonuçlarına sahip olan veya sahip olacaklar hariç),</w:t>
      </w:r>
    </w:p>
    <w:p w:rsidR="00401FE6" w:rsidRPr="00DB026B" w:rsidRDefault="00401FE6" w:rsidP="0068308E">
      <w:pPr>
        <w:autoSpaceDE w:val="0"/>
        <w:autoSpaceDN w:val="0"/>
        <w:adjustRightInd w:val="0"/>
        <w:ind w:firstLine="708"/>
        <w:jc w:val="both"/>
        <w:rPr>
          <w:color w:val="000000" w:themeColor="text1"/>
        </w:rPr>
      </w:pPr>
      <w:r w:rsidRPr="009B73A6">
        <w:t>3</w:t>
      </w:r>
      <w:r w:rsidRPr="00DB026B">
        <w:rPr>
          <w:color w:val="000000" w:themeColor="text1"/>
        </w:rPr>
        <w:t xml:space="preserve">) </w:t>
      </w:r>
      <w:r w:rsidR="000674D7" w:rsidRPr="00DB026B">
        <w:rPr>
          <w:color w:val="000000" w:themeColor="text1"/>
        </w:rPr>
        <w:t>a maddesinin 2 numaralı bendinde tanımlanan doğumla ilk uyruğu T.C. olan çift uyrukluların, (a maddesinin 4 numaralı bendindeki şartları sağlayanlar hariç)</w:t>
      </w:r>
    </w:p>
    <w:p w:rsidR="00401FE6" w:rsidRDefault="00401FE6" w:rsidP="0068308E">
      <w:pPr>
        <w:autoSpaceDE w:val="0"/>
        <w:autoSpaceDN w:val="0"/>
        <w:adjustRightInd w:val="0"/>
        <w:ind w:firstLine="708"/>
        <w:jc w:val="both"/>
        <w:rPr>
          <w:b/>
          <w:sz w:val="20"/>
          <w:szCs w:val="20"/>
        </w:rPr>
      </w:pPr>
      <w:r w:rsidRPr="009B73A6">
        <w:t xml:space="preserve">4) Uyruğundan birisi KKTC olan çift uyrukluların (ortaöğreniminin tamamını KKTC liselerinde bitirip GCE AL sınav sonucuna sahip olanlar ile 2005-2010 tarihleri arasında diğer ülkelerdeki kolej ve liselere kayıt yaptırıp eğitim alarak GCE AL sınav sonuçlarına sahip olan veya sahip olacaklar hariç), </w:t>
      </w:r>
    </w:p>
    <w:p w:rsidR="00401FE6" w:rsidRDefault="00401FE6" w:rsidP="0068308E">
      <w:pPr>
        <w:autoSpaceDE w:val="0"/>
        <w:autoSpaceDN w:val="0"/>
        <w:adjustRightInd w:val="0"/>
        <w:ind w:firstLine="708"/>
        <w:jc w:val="both"/>
        <w:rPr>
          <w:b/>
        </w:rPr>
      </w:pPr>
      <w:r w:rsidRPr="009B73A6">
        <w:t>5) Türkiye’deki büyükelçilikler bünyesinde bulunan okullar ile Türkiye’de bulunan yabancı liselerde öğrenim gören TC uyruklu olan veya a maddesinin 2 numaralı bendinde tanımlanan doğumla ilk uyruğu TC olan çift uyrukluların,</w:t>
      </w:r>
      <w:r w:rsidR="00EE742A">
        <w:t xml:space="preserve"> </w:t>
      </w:r>
      <w:r w:rsidRPr="00EE742A">
        <w:t>başvuruları kabul edilmez.</w:t>
      </w:r>
    </w:p>
    <w:p w:rsidR="00401FE6" w:rsidRDefault="00401FE6" w:rsidP="00893FD6">
      <w:pPr>
        <w:autoSpaceDE w:val="0"/>
        <w:autoSpaceDN w:val="0"/>
        <w:adjustRightInd w:val="0"/>
        <w:jc w:val="both"/>
        <w:rPr>
          <w:b/>
        </w:rPr>
      </w:pPr>
    </w:p>
    <w:p w:rsidR="00401FE6" w:rsidRDefault="00401FE6" w:rsidP="00095C04">
      <w:pPr>
        <w:pStyle w:val="Default"/>
        <w:ind w:firstLine="708"/>
        <w:jc w:val="both"/>
        <w:rPr>
          <w:b/>
        </w:rPr>
      </w:pPr>
      <w:r w:rsidRPr="005A5A62">
        <w:rPr>
          <w:b/>
        </w:rPr>
        <w:t>Başvuru ve Tercih Koşulları</w:t>
      </w:r>
      <w:r w:rsidR="00422081">
        <w:rPr>
          <w:b/>
        </w:rPr>
        <w:t>:</w:t>
      </w:r>
    </w:p>
    <w:p w:rsidR="00401FE6" w:rsidRPr="00422081" w:rsidRDefault="00401FE6" w:rsidP="00095C04">
      <w:pPr>
        <w:ind w:firstLine="708"/>
        <w:jc w:val="both"/>
        <w:rPr>
          <w:rFonts w:eastAsia="MS Mincho"/>
          <w:b/>
          <w:bCs/>
          <w:lang w:eastAsia="ja-JP"/>
        </w:rPr>
      </w:pPr>
      <w:r>
        <w:rPr>
          <w:b/>
        </w:rPr>
        <w:t xml:space="preserve">Madde 6 </w:t>
      </w:r>
      <w:r w:rsidR="00DE0961">
        <w:rPr>
          <w:b/>
        </w:rPr>
        <w:t>—</w:t>
      </w:r>
      <w:r w:rsidR="007A36D8">
        <w:rPr>
          <w:b/>
        </w:rPr>
        <w:t xml:space="preserve"> </w:t>
      </w:r>
      <w:r w:rsidRPr="001C2ABE">
        <w:rPr>
          <w:rFonts w:eastAsia="MS Mincho"/>
          <w:lang w:eastAsia="ja-JP"/>
        </w:rPr>
        <w:t>(1) Uluslararası öğrenci başvuruları, posta yoluyla, kişisel olarak veya internet üzerinden yapılabilir. Kilis 7 Aralık Üniversitesi resmi web sayfası üzerinden yapılan başvurularda,</w:t>
      </w:r>
      <w:r w:rsidR="00E22346">
        <w:rPr>
          <w:rFonts w:eastAsia="MS Mincho"/>
          <w:lang w:eastAsia="ja-JP"/>
        </w:rPr>
        <w:t xml:space="preserve"> </w:t>
      </w:r>
      <w:r w:rsidRPr="001C2ABE">
        <w:rPr>
          <w:rFonts w:eastAsia="MS Mincho"/>
          <w:lang w:eastAsia="ja-JP"/>
        </w:rPr>
        <w:t>başvuru formu imzalanıp,</w:t>
      </w:r>
      <w:r w:rsidR="00E22346">
        <w:rPr>
          <w:rFonts w:eastAsia="MS Mincho"/>
          <w:lang w:eastAsia="ja-JP"/>
        </w:rPr>
        <w:t xml:space="preserve"> </w:t>
      </w:r>
      <w:r w:rsidRPr="001C2ABE">
        <w:rPr>
          <w:rFonts w:eastAsia="MS Mincho"/>
          <w:lang w:eastAsia="ja-JP"/>
        </w:rPr>
        <w:t>ilan edilen diğer belgelerle birlikte taranarak elektronik posta ile başvuru süresi içerisinde Öğrenci İşlere Daire Başkanlığına ulaştırılır. Süresi içinde ulaştırılmayan başvurular kabul edilmez.</w:t>
      </w:r>
    </w:p>
    <w:p w:rsidR="00422081" w:rsidRDefault="00422081" w:rsidP="00422081">
      <w:pPr>
        <w:pStyle w:val="NormalWeb"/>
        <w:spacing w:before="0" w:beforeAutospacing="0" w:after="0" w:afterAutospacing="0"/>
        <w:ind w:firstLine="708"/>
        <w:rPr>
          <w:color w:val="000000"/>
        </w:rPr>
      </w:pPr>
      <w:r>
        <w:t>(2</w:t>
      </w:r>
      <w:r w:rsidRPr="008E29E7">
        <w:t>)</w:t>
      </w:r>
      <w:r w:rsidR="00C216CE">
        <w:t xml:space="preserve"> </w:t>
      </w:r>
      <w:r w:rsidRPr="003E267B">
        <w:rPr>
          <w:color w:val="000000"/>
        </w:rPr>
        <w:t>Adaylardan başvuru için aşağıdaki sınavlardan alınan asgari taban puanlar</w:t>
      </w:r>
      <w:r>
        <w:rPr>
          <w:color w:val="000000"/>
        </w:rPr>
        <w:t xml:space="preserve"> ile</w:t>
      </w:r>
      <w:r w:rsidRPr="003E267B">
        <w:rPr>
          <w:color w:val="000000"/>
        </w:rPr>
        <w:t xml:space="preserve"> koşullar aranır. </w:t>
      </w:r>
      <w:r w:rsidRPr="00BC6547">
        <w:rPr>
          <w:color w:val="000000"/>
        </w:rPr>
        <w:t xml:space="preserve">Belirlenen sınavlara girmemiş adaylardan başvuruda mezun oldukları lise ve dengi okullardan aldıkları başarı puanı esas alınarak kontenjan </w:t>
      </w:r>
      <w:r w:rsidR="00492ABD" w:rsidRPr="00BC6547">
        <w:rPr>
          <w:color w:val="000000"/>
        </w:rPr>
        <w:t>dâhilinde</w:t>
      </w:r>
      <w:r w:rsidRPr="00BC6547">
        <w:rPr>
          <w:color w:val="000000"/>
        </w:rPr>
        <w:t xml:space="preserve"> değerlendirilir.</w:t>
      </w:r>
    </w:p>
    <w:p w:rsidR="003705AC" w:rsidRDefault="00422081" w:rsidP="00095C04">
      <w:pPr>
        <w:pStyle w:val="NormalWeb"/>
        <w:spacing w:before="0" w:beforeAutospacing="0" w:after="0" w:afterAutospacing="0"/>
        <w:ind w:firstLine="708"/>
      </w:pPr>
      <w:r>
        <w:t xml:space="preserve">a) </w:t>
      </w:r>
      <w:r w:rsidRPr="00325466">
        <w:t>SAT I’dan en az 1000 toplam puan,</w:t>
      </w:r>
    </w:p>
    <w:p w:rsidR="00422081" w:rsidRPr="00BC6547" w:rsidRDefault="00422081" w:rsidP="00095C04">
      <w:pPr>
        <w:pStyle w:val="NormalWeb"/>
        <w:spacing w:before="0" w:beforeAutospacing="0" w:after="0" w:afterAutospacing="0"/>
        <w:ind w:firstLine="708"/>
        <w:rPr>
          <w:color w:val="000000"/>
        </w:rPr>
      </w:pPr>
      <w:r>
        <w:t xml:space="preserve">b) </w:t>
      </w:r>
      <w:r w:rsidRPr="00325466">
        <w:t>ACT (AmericanCollegeTesting</w:t>
      </w:r>
      <w:r w:rsidRPr="00BC6547">
        <w:rPr>
          <w:color w:val="000000"/>
        </w:rPr>
        <w:t>) sınavından en az 21 puan,</w:t>
      </w:r>
    </w:p>
    <w:p w:rsidR="00401FE6" w:rsidRDefault="00422081" w:rsidP="00095C04">
      <w:pPr>
        <w:autoSpaceDE w:val="0"/>
        <w:autoSpaceDN w:val="0"/>
        <w:adjustRightInd w:val="0"/>
        <w:ind w:firstLine="708"/>
        <w:jc w:val="both"/>
        <w:rPr>
          <w:color w:val="000000"/>
        </w:rPr>
      </w:pPr>
      <w:r>
        <w:t xml:space="preserve">c) </w:t>
      </w:r>
      <w:r w:rsidRPr="00BC6547">
        <w:rPr>
          <w:color w:val="000000"/>
        </w:rPr>
        <w:t>GCE (General CertificateEducation / A Level Sertificate) sınavından (en az 2 ders) A Level Sertifikası,</w:t>
      </w:r>
    </w:p>
    <w:p w:rsidR="00422081" w:rsidRDefault="00422081" w:rsidP="00095C04">
      <w:pPr>
        <w:autoSpaceDE w:val="0"/>
        <w:autoSpaceDN w:val="0"/>
        <w:adjustRightInd w:val="0"/>
        <w:ind w:firstLine="708"/>
        <w:jc w:val="both"/>
        <w:rPr>
          <w:color w:val="000000"/>
        </w:rPr>
      </w:pPr>
      <w:r>
        <w:rPr>
          <w:color w:val="000000"/>
        </w:rPr>
        <w:lastRenderedPageBreak/>
        <w:t xml:space="preserve">d) </w:t>
      </w:r>
      <w:r w:rsidRPr="00BC6547">
        <w:rPr>
          <w:color w:val="000000"/>
        </w:rPr>
        <w:t>I.B. (International Baccalaureate) Uluslararası Bakalorya Diplomasına sahip ve başvuracağı bölüme göre diploma notu en az 28 olanlar,</w:t>
      </w:r>
    </w:p>
    <w:p w:rsidR="00422081" w:rsidRDefault="00422081" w:rsidP="00095C04">
      <w:pPr>
        <w:autoSpaceDE w:val="0"/>
        <w:autoSpaceDN w:val="0"/>
        <w:adjustRightInd w:val="0"/>
        <w:ind w:firstLine="708"/>
        <w:jc w:val="both"/>
        <w:rPr>
          <w:color w:val="000000"/>
        </w:rPr>
      </w:pPr>
      <w:r>
        <w:rPr>
          <w:color w:val="000000"/>
        </w:rPr>
        <w:t xml:space="preserve">e) </w:t>
      </w:r>
      <w:r w:rsidRPr="003E267B">
        <w:rPr>
          <w:color w:val="000000"/>
        </w:rPr>
        <w:t>ABITUR (Alman Bakaloryası) sınavından en az 4 puan,</w:t>
      </w:r>
    </w:p>
    <w:p w:rsidR="00422081" w:rsidRDefault="00422081" w:rsidP="00095C04">
      <w:pPr>
        <w:autoSpaceDE w:val="0"/>
        <w:autoSpaceDN w:val="0"/>
        <w:adjustRightInd w:val="0"/>
        <w:ind w:firstLine="708"/>
        <w:jc w:val="both"/>
        <w:rPr>
          <w:color w:val="000000"/>
        </w:rPr>
      </w:pPr>
      <w:r>
        <w:rPr>
          <w:color w:val="000000"/>
        </w:rPr>
        <w:t xml:space="preserve">f) </w:t>
      </w:r>
      <w:r w:rsidRPr="003E267B">
        <w:rPr>
          <w:color w:val="000000"/>
        </w:rPr>
        <w:t>FRANSIZ BAKALORYASI diplomasına sahip ve diploma notu en az 12 olanlar,</w:t>
      </w:r>
    </w:p>
    <w:p w:rsidR="00422081" w:rsidRDefault="00422081" w:rsidP="00095C04">
      <w:pPr>
        <w:autoSpaceDE w:val="0"/>
        <w:autoSpaceDN w:val="0"/>
        <w:adjustRightInd w:val="0"/>
        <w:ind w:firstLine="708"/>
        <w:jc w:val="both"/>
        <w:rPr>
          <w:color w:val="000000"/>
        </w:rPr>
      </w:pPr>
      <w:r>
        <w:rPr>
          <w:color w:val="000000"/>
        </w:rPr>
        <w:t xml:space="preserve">g) </w:t>
      </w:r>
      <w:r w:rsidRPr="00BC6547">
        <w:rPr>
          <w:color w:val="000000"/>
        </w:rPr>
        <w:t>ÜRDÜN ve FİLİSTİN’de yapılan TAWJİHİ sınavından fen dalında (ScientificStream) tüm derslerden alınan sınav sonucunun 100 üzerinden en az 80 puan,</w:t>
      </w:r>
    </w:p>
    <w:p w:rsidR="00422081" w:rsidRDefault="00422081" w:rsidP="00095C04">
      <w:pPr>
        <w:autoSpaceDE w:val="0"/>
        <w:autoSpaceDN w:val="0"/>
        <w:adjustRightInd w:val="0"/>
        <w:ind w:firstLine="708"/>
        <w:jc w:val="both"/>
        <w:rPr>
          <w:color w:val="000000"/>
        </w:rPr>
      </w:pPr>
      <w:r>
        <w:rPr>
          <w:color w:val="000000"/>
        </w:rPr>
        <w:t xml:space="preserve">h) </w:t>
      </w:r>
      <w:r w:rsidRPr="00BC6547">
        <w:rPr>
          <w:color w:val="000000"/>
        </w:rPr>
        <w:t>LÜBNAN’da yapılan BAKALORYA (BaccalaureatLibanais) sınavında fen dalında (ScientificStream) diploma notu en az 14 olanlar,</w:t>
      </w:r>
    </w:p>
    <w:p w:rsidR="00422081" w:rsidRDefault="00422081" w:rsidP="00095C04">
      <w:pPr>
        <w:autoSpaceDE w:val="0"/>
        <w:autoSpaceDN w:val="0"/>
        <w:adjustRightInd w:val="0"/>
        <w:ind w:firstLine="708"/>
        <w:jc w:val="both"/>
        <w:rPr>
          <w:color w:val="000000"/>
        </w:rPr>
      </w:pPr>
      <w:r>
        <w:rPr>
          <w:color w:val="000000"/>
        </w:rPr>
        <w:t xml:space="preserve">ı) </w:t>
      </w:r>
      <w:r w:rsidRPr="00BC6547">
        <w:rPr>
          <w:color w:val="000000"/>
        </w:rPr>
        <w:t>AL-SAHADA-AL TAHANAWİYYA (Suriye, Libya, Bakaloryası) fen dalında (ScientificStream), Mühendislik-Mimarlık Fakültesi bölümleri için 240 üzerinden 180 puan, diğer bölümler için en az 170 puan,</w:t>
      </w:r>
    </w:p>
    <w:p w:rsidR="00422081" w:rsidRDefault="00422081" w:rsidP="00095C04">
      <w:pPr>
        <w:autoSpaceDE w:val="0"/>
        <w:autoSpaceDN w:val="0"/>
        <w:adjustRightInd w:val="0"/>
        <w:ind w:firstLine="708"/>
        <w:jc w:val="both"/>
        <w:rPr>
          <w:color w:val="000000"/>
        </w:rPr>
      </w:pPr>
      <w:r>
        <w:rPr>
          <w:color w:val="000000"/>
        </w:rPr>
        <w:t xml:space="preserve">i) </w:t>
      </w:r>
      <w:r w:rsidRPr="00BC6547">
        <w:rPr>
          <w:color w:val="000000"/>
        </w:rPr>
        <w:t>Çin Halk Cumhuriyeti’nde yapılan üniversite giriş sınavında (GAOKAO) başvurulan programın puan türünde 750 üzerinden en az 480 puan,</w:t>
      </w:r>
    </w:p>
    <w:p w:rsidR="00422081" w:rsidRDefault="00422081" w:rsidP="00095C04">
      <w:pPr>
        <w:autoSpaceDE w:val="0"/>
        <w:autoSpaceDN w:val="0"/>
        <w:adjustRightInd w:val="0"/>
        <w:ind w:firstLine="708"/>
        <w:jc w:val="both"/>
        <w:rPr>
          <w:color w:val="000000"/>
        </w:rPr>
      </w:pPr>
      <w:r>
        <w:rPr>
          <w:color w:val="000000"/>
        </w:rPr>
        <w:t xml:space="preserve">j) </w:t>
      </w:r>
      <w:r w:rsidRPr="00BC6547">
        <w:rPr>
          <w:color w:val="000000"/>
        </w:rPr>
        <w:t>Türk Cumhuriyetleri ile Türk ve Akraba Toplulukları Sınavı’nda (TCS ) en az 50 puan,</w:t>
      </w:r>
    </w:p>
    <w:p w:rsidR="00422081" w:rsidRDefault="00422081" w:rsidP="00095C04">
      <w:pPr>
        <w:autoSpaceDE w:val="0"/>
        <w:autoSpaceDN w:val="0"/>
        <w:adjustRightInd w:val="0"/>
        <w:ind w:firstLine="708"/>
        <w:jc w:val="both"/>
        <w:rPr>
          <w:color w:val="000000"/>
        </w:rPr>
      </w:pPr>
      <w:r>
        <w:rPr>
          <w:color w:val="000000"/>
        </w:rPr>
        <w:t xml:space="preserve">k) </w:t>
      </w:r>
      <w:r w:rsidRPr="00D81FC7">
        <w:rPr>
          <w:color w:val="000000"/>
        </w:rPr>
        <w:t>İran'da lise diploma notu (DiolomeDebirestan) ortalaması en az 17/20 ve "Pişdaneşgahi" bitirme notu en az 17/20 olan adaylar,</w:t>
      </w:r>
    </w:p>
    <w:p w:rsidR="00422081" w:rsidRDefault="00422081" w:rsidP="00095C04">
      <w:pPr>
        <w:autoSpaceDE w:val="0"/>
        <w:autoSpaceDN w:val="0"/>
        <w:adjustRightInd w:val="0"/>
        <w:ind w:firstLine="708"/>
        <w:jc w:val="both"/>
        <w:rPr>
          <w:color w:val="000000"/>
        </w:rPr>
      </w:pPr>
      <w:r>
        <w:rPr>
          <w:color w:val="000000"/>
        </w:rPr>
        <w:t xml:space="preserve">l) </w:t>
      </w:r>
      <w:r w:rsidRPr="00BC6547">
        <w:rPr>
          <w:color w:val="000000"/>
        </w:rPr>
        <w:t>MATURA belgesine sahip olan adaylar,</w:t>
      </w:r>
    </w:p>
    <w:p w:rsidR="00422081" w:rsidRDefault="00422081" w:rsidP="00095C04">
      <w:pPr>
        <w:autoSpaceDE w:val="0"/>
        <w:autoSpaceDN w:val="0"/>
        <w:adjustRightInd w:val="0"/>
        <w:ind w:firstLine="708"/>
        <w:jc w:val="both"/>
        <w:rPr>
          <w:color w:val="000000"/>
        </w:rPr>
      </w:pPr>
      <w:r>
        <w:rPr>
          <w:color w:val="000000"/>
        </w:rPr>
        <w:t xml:space="preserve">m) </w:t>
      </w:r>
      <w:r w:rsidRPr="00CA118C">
        <w:rPr>
          <w:color w:val="000000"/>
        </w:rPr>
        <w:t>TÜBİTAK’ın tanıdığı ve katıldığı Uluslararası Bilim Olimpiyatları’nda altın, gümüş ve bronz madalya ve mansiyon ödülü alanlar,</w:t>
      </w:r>
    </w:p>
    <w:p w:rsidR="00422081" w:rsidRDefault="00422081" w:rsidP="00095C04">
      <w:pPr>
        <w:pStyle w:val="ListeParagraf"/>
        <w:ind w:left="0" w:firstLine="708"/>
      </w:pPr>
      <w:r>
        <w:rPr>
          <w:color w:val="000000"/>
        </w:rPr>
        <w:t xml:space="preserve">n) </w:t>
      </w:r>
      <w:r w:rsidRPr="009442A2">
        <w:t>Türkiye Cumhuriyeti Üniversitelerince yapılan Yabancı Uyruklu Öğrenci Seçme Sınavında başarılı olanlar.</w:t>
      </w:r>
    </w:p>
    <w:p w:rsidR="00422081" w:rsidRDefault="00422081" w:rsidP="00422081">
      <w:pPr>
        <w:pStyle w:val="ListeParagraf"/>
        <w:ind w:left="0"/>
      </w:pPr>
      <w:r>
        <w:tab/>
        <w:t>(3</w:t>
      </w:r>
      <w:r w:rsidRPr="008E29E7">
        <w:t>)</w:t>
      </w:r>
      <w:r w:rsidRPr="008F655E">
        <w:t xml:space="preserve"> Tercihler için gerekli bilgiler, varsa özel koşul ve açıklamalar Üniversitenin web sayfasında ilan edilir.</w:t>
      </w:r>
    </w:p>
    <w:p w:rsidR="00422081" w:rsidRDefault="00422081" w:rsidP="00422081">
      <w:pPr>
        <w:pStyle w:val="ListeParagraf"/>
        <w:ind w:left="0"/>
      </w:pPr>
      <w:r>
        <w:tab/>
        <w:t>(4</w:t>
      </w:r>
      <w:r w:rsidRPr="00A8104E">
        <w:t>)</w:t>
      </w:r>
      <w:r w:rsidRPr="008F655E">
        <w:t xml:space="preserve"> Adaylar en fazla </w:t>
      </w:r>
      <w:r>
        <w:t>üç</w:t>
      </w:r>
      <w:r w:rsidRPr="008F655E">
        <w:t xml:space="preserve"> diploma programına başvurabilirler.</w:t>
      </w:r>
    </w:p>
    <w:p w:rsidR="00422081" w:rsidRDefault="00422081" w:rsidP="00422081">
      <w:pPr>
        <w:pStyle w:val="ListeParagraf"/>
        <w:ind w:left="0"/>
        <w:rPr>
          <w:b/>
          <w:sz w:val="20"/>
          <w:szCs w:val="20"/>
        </w:rPr>
      </w:pPr>
      <w:r>
        <w:tab/>
        <w:t xml:space="preserve">(5) Yükseköğretim kurumlarının ilgili kurullarının kabul etmesi halinde ara dönemde başvuran adaylara ilişkin olarak ise incelemenin ilgili yükseköğretim kurumu tarafından yapılarak başvuru şartını sağlayan adaylara bir önceki yıldaki ilgili üniversitenin yurtdışından öğrenci kabul kontenjanının 1/3 ünü aşmayacak şekilde bir sonraki eğitim-öğretim yılı için “ön kabul mektubu” veya eşdeğer bir belge düzenlenebilir. </w:t>
      </w:r>
    </w:p>
    <w:p w:rsidR="00422081" w:rsidRPr="009442A2" w:rsidRDefault="00422081" w:rsidP="00422081">
      <w:pPr>
        <w:pStyle w:val="ListeParagraf"/>
        <w:ind w:left="0"/>
      </w:pPr>
    </w:p>
    <w:p w:rsidR="00422081" w:rsidRPr="00095C04" w:rsidRDefault="00422081" w:rsidP="00095C04">
      <w:pPr>
        <w:pStyle w:val="Default"/>
        <w:ind w:firstLine="708"/>
        <w:jc w:val="both"/>
        <w:rPr>
          <w:b/>
          <w:color w:val="auto"/>
        </w:rPr>
      </w:pPr>
      <w:r w:rsidRPr="008F655E">
        <w:rPr>
          <w:b/>
          <w:color w:val="auto"/>
        </w:rPr>
        <w:t>Değerlen</w:t>
      </w:r>
      <w:r>
        <w:rPr>
          <w:b/>
          <w:color w:val="auto"/>
        </w:rPr>
        <w:t>dirme ve Yerleştirme:</w:t>
      </w:r>
    </w:p>
    <w:p w:rsidR="00DE0961" w:rsidRDefault="005147DE" w:rsidP="00095C04">
      <w:pPr>
        <w:pStyle w:val="Default"/>
        <w:ind w:firstLine="708"/>
        <w:jc w:val="both"/>
        <w:rPr>
          <w:color w:val="auto"/>
        </w:rPr>
      </w:pPr>
      <w:r w:rsidRPr="00095C04">
        <w:rPr>
          <w:b/>
        </w:rPr>
        <w:t>Madde 7</w:t>
      </w:r>
      <w:r w:rsidR="007A36D8">
        <w:rPr>
          <w:b/>
        </w:rPr>
        <w:t xml:space="preserve"> </w:t>
      </w:r>
      <w:r w:rsidR="00DE0961" w:rsidRPr="00095C04">
        <w:rPr>
          <w:b/>
        </w:rPr>
        <w:t>—</w:t>
      </w:r>
      <w:r w:rsidR="007A36D8">
        <w:rPr>
          <w:b/>
        </w:rPr>
        <w:t xml:space="preserve"> </w:t>
      </w:r>
      <w:r w:rsidR="00DE0961" w:rsidRPr="008F655E">
        <w:rPr>
          <w:color w:val="auto"/>
        </w:rPr>
        <w:t xml:space="preserve">(1) Uluslararası </w:t>
      </w:r>
      <w:r w:rsidR="00DE0961">
        <w:rPr>
          <w:color w:val="auto"/>
        </w:rPr>
        <w:t xml:space="preserve">öğrenci </w:t>
      </w:r>
      <w:r w:rsidR="00DE0961" w:rsidRPr="008F655E">
        <w:rPr>
          <w:color w:val="auto"/>
        </w:rPr>
        <w:t>adayların</w:t>
      </w:r>
      <w:r w:rsidR="00DE0961">
        <w:rPr>
          <w:color w:val="auto"/>
        </w:rPr>
        <w:t>ın</w:t>
      </w:r>
      <w:r w:rsidR="00DE0961" w:rsidRPr="008F655E">
        <w:rPr>
          <w:color w:val="auto"/>
        </w:rPr>
        <w:t xml:space="preserve"> tercihlerini değerlendirme ve y</w:t>
      </w:r>
      <w:r w:rsidR="00DE0961">
        <w:rPr>
          <w:color w:val="auto"/>
        </w:rPr>
        <w:t xml:space="preserve">erleştirme işlemleri Rektör tarafından atanan ve </w:t>
      </w:r>
      <w:r w:rsidR="00DE0961" w:rsidRPr="008F655E">
        <w:rPr>
          <w:color w:val="auto"/>
        </w:rPr>
        <w:t>yetkilendirilen komisyon</w:t>
      </w:r>
      <w:r w:rsidR="00DE0961">
        <w:rPr>
          <w:color w:val="auto"/>
        </w:rPr>
        <w:t>ca yapılır.</w:t>
      </w:r>
    </w:p>
    <w:p w:rsidR="00095C04" w:rsidRDefault="00095C04" w:rsidP="00095C04">
      <w:pPr>
        <w:pStyle w:val="Default"/>
        <w:ind w:firstLine="708"/>
        <w:jc w:val="both"/>
        <w:rPr>
          <w:color w:val="auto"/>
        </w:rPr>
      </w:pPr>
      <w:r w:rsidRPr="008F655E">
        <w:rPr>
          <w:color w:val="auto"/>
        </w:rPr>
        <w:t>(</w:t>
      </w:r>
      <w:r>
        <w:rPr>
          <w:color w:val="auto"/>
        </w:rPr>
        <w:t>2</w:t>
      </w:r>
      <w:r w:rsidRPr="008F655E">
        <w:rPr>
          <w:color w:val="auto"/>
        </w:rPr>
        <w:t>) Özel yetenek sınavı ile öğrenci alan programlara başvuran adayların, başvurularının değerlendirilmesi ve yerleşti</w:t>
      </w:r>
      <w:r>
        <w:rPr>
          <w:color w:val="auto"/>
        </w:rPr>
        <w:t>ril</w:t>
      </w:r>
      <w:r w:rsidRPr="008F655E">
        <w:rPr>
          <w:color w:val="auto"/>
        </w:rPr>
        <w:t>me</w:t>
      </w:r>
      <w:r>
        <w:rPr>
          <w:color w:val="auto"/>
        </w:rPr>
        <w:t>si</w:t>
      </w:r>
      <w:r w:rsidRPr="008F655E">
        <w:rPr>
          <w:color w:val="auto"/>
        </w:rPr>
        <w:t xml:space="preserve"> i</w:t>
      </w:r>
      <w:r>
        <w:rPr>
          <w:color w:val="auto"/>
        </w:rPr>
        <w:t>şlemleri,</w:t>
      </w:r>
      <w:r w:rsidRPr="008F655E">
        <w:rPr>
          <w:color w:val="auto"/>
        </w:rPr>
        <w:t xml:space="preserve"> özel yetenek sınavı</w:t>
      </w:r>
      <w:r>
        <w:rPr>
          <w:color w:val="auto"/>
        </w:rPr>
        <w:t xml:space="preserve">ndan aldığı </w:t>
      </w:r>
      <w:r w:rsidRPr="008F655E">
        <w:rPr>
          <w:color w:val="auto"/>
        </w:rPr>
        <w:t xml:space="preserve">puanı ve tercih sırası esas alınarak </w:t>
      </w:r>
      <w:r>
        <w:rPr>
          <w:color w:val="auto"/>
        </w:rPr>
        <w:t>yapılır.</w:t>
      </w:r>
    </w:p>
    <w:p w:rsidR="00095C04" w:rsidRDefault="00095C04" w:rsidP="00095C04">
      <w:pPr>
        <w:autoSpaceDE w:val="0"/>
        <w:autoSpaceDN w:val="0"/>
        <w:adjustRightInd w:val="0"/>
        <w:ind w:firstLine="708"/>
        <w:jc w:val="both"/>
      </w:pPr>
      <w:r w:rsidRPr="00CA118C">
        <w:t>(3) Yerleştirmede puanlarının eşit olması halinde orta öğretim mezuniyet tarihine bakılır, yeni mezun olan aday tercih edilir. Tekrar eşitlik olması durumunda uluslararası öğrenci komisyonunun kararı esas alınır.</w:t>
      </w:r>
    </w:p>
    <w:p w:rsidR="00095C04" w:rsidRDefault="00095C04" w:rsidP="00095C04">
      <w:pPr>
        <w:autoSpaceDE w:val="0"/>
        <w:autoSpaceDN w:val="0"/>
        <w:adjustRightInd w:val="0"/>
        <w:ind w:firstLine="708"/>
        <w:jc w:val="both"/>
        <w:rPr>
          <w:b/>
          <w:sz w:val="20"/>
          <w:szCs w:val="20"/>
        </w:rPr>
      </w:pPr>
      <w:r>
        <w:t xml:space="preserve">(4) Yerleştirme işlemi sonucunda; kontenjan </w:t>
      </w:r>
      <w:r w:rsidR="00E22346">
        <w:t>dâhilinde</w:t>
      </w:r>
      <w:r>
        <w:t xml:space="preserve">, ilan edilen sınavlardan alınan puan sıralamasına göre asil ve asil aday sayısı kadar yedek aday listesi belirlenir. Asil adaylardan kayıt yaptırmayanların yerine yedek listeden kontenjan miktarı kadar öğrenci kaydı yapılır. Belirlenen kayıt tarihlerinde kaydını yaptırmayan asil adaylar kayıt hakkını kaybederler ve yerlerine yedek listedeki sıraya ve kontenjana göre yedek adayların kayıtları yapılır. </w:t>
      </w:r>
    </w:p>
    <w:p w:rsidR="00095C04" w:rsidRDefault="00095C04" w:rsidP="00095C04">
      <w:pPr>
        <w:autoSpaceDE w:val="0"/>
        <w:autoSpaceDN w:val="0"/>
        <w:adjustRightInd w:val="0"/>
        <w:ind w:firstLine="708"/>
        <w:jc w:val="both"/>
      </w:pPr>
      <w:r>
        <w:t xml:space="preserve">(5) Asil ve yedek aday isim listeleri ile kayıt için gerekli belgeler </w:t>
      </w:r>
      <w:hyperlink r:id="rId8" w:history="1">
        <w:r w:rsidRPr="006B0FE2">
          <w:rPr>
            <w:rStyle w:val="Kpr"/>
          </w:rPr>
          <w:t>http://www.kilis.edu.tr</w:t>
        </w:r>
      </w:hyperlink>
      <w:r>
        <w:t xml:space="preserve"> internet adresinde tebliği niteliğinde ilan edilir. </w:t>
      </w:r>
      <w:r w:rsidRPr="008F655E">
        <w:t xml:space="preserve">Kayıtlar Üniversitenin web sayfasında ilan edilen tarihlerde yapılır. </w:t>
      </w:r>
    </w:p>
    <w:p w:rsidR="00095C04" w:rsidRPr="00CA118C" w:rsidRDefault="00095C04" w:rsidP="00095C04">
      <w:pPr>
        <w:autoSpaceDE w:val="0"/>
        <w:autoSpaceDN w:val="0"/>
        <w:adjustRightInd w:val="0"/>
        <w:ind w:firstLine="708"/>
        <w:jc w:val="both"/>
      </w:pPr>
    </w:p>
    <w:p w:rsidR="00DB026B" w:rsidRDefault="00DB026B" w:rsidP="00095C04">
      <w:pPr>
        <w:pStyle w:val="Default"/>
        <w:ind w:firstLine="708"/>
        <w:jc w:val="both"/>
        <w:rPr>
          <w:b/>
        </w:rPr>
      </w:pPr>
    </w:p>
    <w:p w:rsidR="00DB026B" w:rsidRDefault="00DB026B" w:rsidP="00095C04">
      <w:pPr>
        <w:pStyle w:val="Default"/>
        <w:ind w:firstLine="708"/>
        <w:jc w:val="both"/>
        <w:rPr>
          <w:b/>
        </w:rPr>
      </w:pPr>
    </w:p>
    <w:p w:rsidR="00095C04" w:rsidRDefault="00095C04" w:rsidP="00095C04">
      <w:pPr>
        <w:pStyle w:val="Default"/>
        <w:ind w:firstLine="708"/>
        <w:jc w:val="both"/>
        <w:rPr>
          <w:b/>
        </w:rPr>
      </w:pPr>
      <w:r w:rsidRPr="008F655E">
        <w:rPr>
          <w:b/>
        </w:rPr>
        <w:lastRenderedPageBreak/>
        <w:t>Sonuçların Açıklanması ve Kayıt</w:t>
      </w:r>
      <w:r w:rsidR="00ED5566">
        <w:rPr>
          <w:b/>
        </w:rPr>
        <w:t>:</w:t>
      </w:r>
    </w:p>
    <w:p w:rsidR="00095C04" w:rsidRDefault="00095C04" w:rsidP="00095C04">
      <w:pPr>
        <w:pStyle w:val="Default"/>
        <w:ind w:firstLine="708"/>
        <w:jc w:val="both"/>
        <w:rPr>
          <w:color w:val="auto"/>
        </w:rPr>
      </w:pPr>
      <w:r>
        <w:rPr>
          <w:b/>
        </w:rPr>
        <w:t xml:space="preserve">Madde 8 — </w:t>
      </w:r>
      <w:r w:rsidR="00010AB8" w:rsidRPr="008F655E">
        <w:rPr>
          <w:color w:val="auto"/>
        </w:rPr>
        <w:t>(1) Başvuru değerlendirme ve programlara yerleştirme sonuçları Üniversitenin web sayfasında ilan edilir. Üniversiteye kayıt hakkı kazanan adaylara başvuru sırasında beyan ettikleri adreslere “Kabul Mektubu” gönderilir.</w:t>
      </w:r>
    </w:p>
    <w:p w:rsidR="00ED5566" w:rsidRDefault="00ED5566" w:rsidP="00095C04">
      <w:pPr>
        <w:pStyle w:val="Default"/>
        <w:ind w:firstLine="708"/>
        <w:jc w:val="both"/>
      </w:pPr>
      <w:r>
        <w:t>(2</w:t>
      </w:r>
      <w:r w:rsidRPr="008F655E">
        <w:t>) Kayıt için gerekli belgeler şunlardır:</w:t>
      </w:r>
    </w:p>
    <w:p w:rsidR="00ED5566" w:rsidRDefault="00ED5566" w:rsidP="00095C04">
      <w:pPr>
        <w:pStyle w:val="Default"/>
        <w:ind w:firstLine="708"/>
        <w:jc w:val="both"/>
      </w:pPr>
      <w:r w:rsidRPr="00ED5566">
        <w:t>a)</w:t>
      </w:r>
      <w:r w:rsidRPr="008F655E">
        <w:t xml:space="preserve"> Adayların Kabul Mektubu ile birlikte ülkelerindeki (veya en yakın) Türk Dış Temsilciliğine giderek “Öğrenim Vizesi” almaları gerekmektedir.</w:t>
      </w:r>
    </w:p>
    <w:p w:rsidR="00ED5566" w:rsidRPr="00ED5566" w:rsidRDefault="00ED5566" w:rsidP="00095C04">
      <w:pPr>
        <w:pStyle w:val="Default"/>
        <w:ind w:firstLine="708"/>
        <w:jc w:val="both"/>
      </w:pPr>
      <w:r w:rsidRPr="00ED5566">
        <w:t>b) Türkiye’de bulunan adaylar Öğrenim Vizesi yerine İl Emniyet Müdürlüklerinden İkamet Tezkeresi alırlar.</w:t>
      </w:r>
    </w:p>
    <w:p w:rsidR="00ED5566" w:rsidRDefault="00ED5566" w:rsidP="00095C04">
      <w:pPr>
        <w:pStyle w:val="Default"/>
        <w:ind w:firstLine="708"/>
        <w:jc w:val="both"/>
      </w:pPr>
      <w:r w:rsidRPr="00ED5566">
        <w:t>c)</w:t>
      </w:r>
      <w:r w:rsidRPr="008F655E">
        <w:t xml:space="preserve"> Aşağıda belirtilen adaylarda öğrenim vizesi şartı aranmaz:</w:t>
      </w:r>
    </w:p>
    <w:p w:rsidR="00ED5566" w:rsidRDefault="00ED5566" w:rsidP="00095C04">
      <w:pPr>
        <w:pStyle w:val="Default"/>
        <w:ind w:firstLine="708"/>
        <w:jc w:val="both"/>
      </w:pPr>
      <w:r>
        <w:t>1</w:t>
      </w:r>
      <w:r w:rsidRPr="008F655E">
        <w:t>) Ortaöğrenimini Türkiye’de tamamlayıp ara vermeden lisans öğrenimi yapmak isteyen yabancı uyruklu öğrenciler ile Türkiye’de çalışma ve ikamet izni bulunan yabancıların çocukları,</w:t>
      </w:r>
    </w:p>
    <w:p w:rsidR="00ED5566" w:rsidRDefault="00ED5566" w:rsidP="00095C04">
      <w:pPr>
        <w:pStyle w:val="Default"/>
        <w:ind w:firstLine="708"/>
        <w:jc w:val="both"/>
      </w:pPr>
      <w:r>
        <w:t>2</w:t>
      </w:r>
      <w:r w:rsidRPr="008F655E">
        <w:t>) Doğumla Türk vatandaşlığı kazanmış olup sonradan Bakanlar Kurulu kararıyla T.C. vatandaşlığından çıkma izni almak suretiyle yabancı bir devlet vatandaşlığına geçmiş olanlar (5203 sayılı Kanunla tanınan hakların kullanılmasına ilişkin belge sahibi olanlar</w:t>
      </w:r>
      <w:r>
        <w:t xml:space="preserve"> </w:t>
      </w:r>
      <w:r w:rsidR="00592D4D" w:rsidRPr="008F655E">
        <w:t>dâhil</w:t>
      </w:r>
      <w:r w:rsidRPr="008F655E">
        <w:t>),</w:t>
      </w:r>
    </w:p>
    <w:p w:rsidR="00ED5566" w:rsidRDefault="00ED5566" w:rsidP="00095C04">
      <w:pPr>
        <w:pStyle w:val="Default"/>
        <w:ind w:firstLine="708"/>
        <w:jc w:val="both"/>
      </w:pPr>
      <w:r>
        <w:t>3</w:t>
      </w:r>
      <w:r w:rsidRPr="008F655E">
        <w:t>) Doğumla yabancı uyruklu olup daha sonra T.C. vatandaşlığına geçen çift uyruklular ile T.C. uyruklu olup lise öğreniminin son üç yılını KKTC hariç yabancı bir ülkede tamamlayanlar.</w:t>
      </w:r>
    </w:p>
    <w:p w:rsidR="00ED5566" w:rsidRPr="00ED5566" w:rsidRDefault="007A36D8" w:rsidP="00095C04">
      <w:pPr>
        <w:pStyle w:val="Default"/>
        <w:ind w:firstLine="708"/>
        <w:jc w:val="both"/>
        <w:rPr>
          <w:color w:val="auto"/>
        </w:rPr>
      </w:pPr>
      <w:r>
        <w:rPr>
          <w:color w:val="auto"/>
        </w:rPr>
        <w:t>d) Lise diplomasının</w:t>
      </w:r>
      <w:r w:rsidR="00ED5566" w:rsidRPr="00ED5566">
        <w:rPr>
          <w:color w:val="auto"/>
        </w:rPr>
        <w:t xml:space="preserve"> aslı ile noter ya da Türk Dış Temsilciliklerinden onaylı Türkçe tercümesi,</w:t>
      </w:r>
    </w:p>
    <w:p w:rsidR="00ED5566" w:rsidRPr="00ED5566" w:rsidRDefault="00ED5566" w:rsidP="00095C04">
      <w:pPr>
        <w:pStyle w:val="Default"/>
        <w:ind w:firstLine="708"/>
        <w:jc w:val="both"/>
        <w:rPr>
          <w:color w:val="auto"/>
        </w:rPr>
      </w:pPr>
      <w:r w:rsidRPr="00ED5566">
        <w:rPr>
          <w:color w:val="auto"/>
        </w:rPr>
        <w:t>e) Lise diplomasının, TC Milli Eğitim Bakanlığı İl Milli Eğitim Müdürlükleri ya da Türk Dış Temsilciliklerinden alınmış Denklik Belgesinin aslı,</w:t>
      </w:r>
    </w:p>
    <w:p w:rsidR="00ED5566" w:rsidRPr="00ED5566" w:rsidRDefault="00ED5566" w:rsidP="00095C04">
      <w:pPr>
        <w:pStyle w:val="Default"/>
        <w:ind w:firstLine="708"/>
        <w:jc w:val="both"/>
        <w:rPr>
          <w:color w:val="auto"/>
        </w:rPr>
      </w:pPr>
      <w:r w:rsidRPr="00ED5566">
        <w:rPr>
          <w:color w:val="auto"/>
        </w:rPr>
        <w:t>f) Adayın lisede aldığı dersleri, notlarını ve genel not ortalamasını gösterir, lise müdürlüğü tarafından onaylanmış resmi not belgesi (transkript) ile Türkçe tercümesinin noter ya da Türk Dış Temsilciliklerinden onaylı örneği,</w:t>
      </w:r>
    </w:p>
    <w:p w:rsidR="00ED5566" w:rsidRPr="00ED5566" w:rsidRDefault="00ED5566" w:rsidP="00ED5566">
      <w:pPr>
        <w:pStyle w:val="Default"/>
        <w:ind w:firstLine="708"/>
        <w:jc w:val="both"/>
        <w:rPr>
          <w:color w:val="auto"/>
        </w:rPr>
      </w:pPr>
      <w:r w:rsidRPr="00ED5566">
        <w:rPr>
          <w:color w:val="auto"/>
        </w:rPr>
        <w:t xml:space="preserve">g) Türkiye’deki üniversitelerin yapmış olduğu YÖS puanı ile yerleşenler için sonuç belgesinin çıktısı, </w:t>
      </w:r>
    </w:p>
    <w:p w:rsidR="00ED5566" w:rsidRPr="00ED5566" w:rsidRDefault="00ED5566" w:rsidP="00ED5566">
      <w:pPr>
        <w:pStyle w:val="Default"/>
        <w:ind w:firstLine="708"/>
        <w:jc w:val="both"/>
        <w:rPr>
          <w:color w:val="auto"/>
        </w:rPr>
      </w:pPr>
      <w:r w:rsidRPr="00ED5566">
        <w:rPr>
          <w:color w:val="auto"/>
        </w:rPr>
        <w:t xml:space="preserve">h) Öğrenim Vizeli Pasaportun kimlik bilgilerini ve geçerlilik süresini gösteren sayfalarının ve Türkçe tercümesinin noter ya da Türk Dış Temsilciliklerinden onaylı örneği, </w:t>
      </w:r>
    </w:p>
    <w:p w:rsidR="00ED5566" w:rsidRPr="00ED5566" w:rsidRDefault="00ED5566" w:rsidP="00ED5566">
      <w:pPr>
        <w:pStyle w:val="Default"/>
        <w:ind w:firstLine="708"/>
        <w:jc w:val="both"/>
        <w:rPr>
          <w:color w:val="auto"/>
        </w:rPr>
      </w:pPr>
      <w:r w:rsidRPr="00ED5566">
        <w:rPr>
          <w:color w:val="auto"/>
        </w:rPr>
        <w:t>ı) Varsa, uluslararası geçe</w:t>
      </w:r>
      <w:r w:rsidR="007A36D8">
        <w:rPr>
          <w:color w:val="auto"/>
        </w:rPr>
        <w:t xml:space="preserve">rliliği olan Türkçe Yeterlilik </w:t>
      </w:r>
      <w:r w:rsidRPr="00ED5566">
        <w:rPr>
          <w:color w:val="auto"/>
        </w:rPr>
        <w:t>Belgesinin noter ya da Türk Dış Temsilciliklerinden onaylı örneği,</w:t>
      </w:r>
    </w:p>
    <w:p w:rsidR="00ED5566" w:rsidRPr="00ED5566" w:rsidRDefault="00ED5566" w:rsidP="00ED5566">
      <w:pPr>
        <w:pStyle w:val="Default"/>
        <w:ind w:firstLine="708"/>
        <w:jc w:val="both"/>
        <w:rPr>
          <w:color w:val="auto"/>
        </w:rPr>
      </w:pPr>
      <w:r w:rsidRPr="00ED5566">
        <w:rPr>
          <w:color w:val="auto"/>
        </w:rPr>
        <w:t>i) Altı adet 4,5x6,0 cm ebadında fotoğraf (son altı ay içinde, ön cepheden, adayı kolaylıkla tanıtabilecek şekilde çekilmiş olmalıdır),</w:t>
      </w:r>
    </w:p>
    <w:p w:rsidR="00ED5566" w:rsidRPr="00ED5566" w:rsidRDefault="00ED5566" w:rsidP="00ED5566">
      <w:pPr>
        <w:pStyle w:val="Default"/>
        <w:ind w:firstLine="708"/>
        <w:jc w:val="both"/>
        <w:rPr>
          <w:color w:val="auto"/>
        </w:rPr>
      </w:pPr>
      <w:r w:rsidRPr="00ED5566">
        <w:rPr>
          <w:color w:val="auto"/>
        </w:rPr>
        <w:t>j)Öğrenim ücretinin ilgili bankaya yatırıldığını gösteren banka dekontu,</w:t>
      </w:r>
    </w:p>
    <w:p w:rsidR="00ED5566" w:rsidRPr="00ED5566" w:rsidRDefault="00ED5566" w:rsidP="00ED5566">
      <w:pPr>
        <w:pStyle w:val="Default"/>
        <w:ind w:firstLine="708"/>
        <w:jc w:val="both"/>
        <w:rPr>
          <w:color w:val="auto"/>
        </w:rPr>
      </w:pPr>
      <w:r w:rsidRPr="00ED5566">
        <w:rPr>
          <w:color w:val="auto"/>
        </w:rPr>
        <w:t>k) İmzalı Geçim Güvencesi Beyanı,</w:t>
      </w:r>
    </w:p>
    <w:p w:rsidR="00ED5566" w:rsidRPr="00ED5566" w:rsidRDefault="00ED5566" w:rsidP="00ED5566">
      <w:pPr>
        <w:pStyle w:val="Default"/>
        <w:ind w:firstLine="708"/>
        <w:jc w:val="both"/>
        <w:rPr>
          <w:color w:val="auto"/>
        </w:rPr>
      </w:pPr>
      <w:r w:rsidRPr="00ED5566">
        <w:rPr>
          <w:color w:val="auto"/>
        </w:rPr>
        <w:t>l) Yabancı Uyruklular Kimlik Numarası,</w:t>
      </w:r>
    </w:p>
    <w:p w:rsidR="00ED5566" w:rsidRDefault="00ED5566" w:rsidP="00ED5566">
      <w:pPr>
        <w:pStyle w:val="Default"/>
        <w:ind w:firstLine="708"/>
        <w:jc w:val="both"/>
        <w:rPr>
          <w:color w:val="auto"/>
        </w:rPr>
      </w:pPr>
      <w:r w:rsidRPr="00ED5566">
        <w:rPr>
          <w:color w:val="auto"/>
        </w:rPr>
        <w:t>m</w:t>
      </w:r>
      <w:r w:rsidRPr="009C3953">
        <w:rPr>
          <w:b/>
          <w:color w:val="auto"/>
        </w:rPr>
        <w:t>)</w:t>
      </w:r>
      <w:r w:rsidRPr="009C3953">
        <w:rPr>
          <w:color w:val="auto"/>
        </w:rPr>
        <w:t xml:space="preserve"> Sağlık Raporu (Üniversitemiz, bölümlere yerleşen öğrencilerden gerektiğinde Türkiye sınırları içerisinde bulunan bir sağlık kuruluşundan alacakları heyet raporu isteyebilir.)</w:t>
      </w:r>
    </w:p>
    <w:p w:rsidR="00ED5566" w:rsidRDefault="00ED5566" w:rsidP="00ED5566">
      <w:pPr>
        <w:pStyle w:val="Default"/>
        <w:ind w:firstLine="708"/>
        <w:jc w:val="both"/>
        <w:rPr>
          <w:color w:val="auto"/>
        </w:rPr>
      </w:pPr>
    </w:p>
    <w:p w:rsidR="00ED5566" w:rsidRPr="00ED5566" w:rsidRDefault="00ED5566" w:rsidP="00ED5566">
      <w:pPr>
        <w:pStyle w:val="Default"/>
        <w:ind w:firstLine="708"/>
        <w:jc w:val="both"/>
        <w:rPr>
          <w:b/>
          <w:color w:val="auto"/>
        </w:rPr>
      </w:pPr>
      <w:r w:rsidRPr="00ED5566">
        <w:rPr>
          <w:b/>
          <w:color w:val="auto"/>
        </w:rPr>
        <w:t>Öğrenim Ücreti ve Geçim Güvencesi Miktarı:</w:t>
      </w:r>
    </w:p>
    <w:p w:rsidR="00ED5566" w:rsidRDefault="00ED5566" w:rsidP="00ED5566">
      <w:pPr>
        <w:pStyle w:val="Default"/>
        <w:ind w:firstLine="708"/>
        <w:jc w:val="both"/>
        <w:rPr>
          <w:color w:val="auto"/>
        </w:rPr>
      </w:pPr>
      <w:r w:rsidRPr="00ED5566">
        <w:rPr>
          <w:b/>
          <w:color w:val="auto"/>
        </w:rPr>
        <w:t>Madde 9 —</w:t>
      </w:r>
      <w:r>
        <w:rPr>
          <w:b/>
          <w:color w:val="auto"/>
        </w:rPr>
        <w:t xml:space="preserve"> </w:t>
      </w:r>
      <w:r w:rsidRPr="004C4205">
        <w:rPr>
          <w:color w:val="auto"/>
        </w:rPr>
        <w:t>(1) Uluslararası öğrencilerden Bakanlar Kurulu tarafından her yıl tespit edilen asgari ve azami sınırlar içinde kalmak kaydıyla Üniversite Yönetim Kurulu tarafından belirlenen miktarda öğrenim ücreti alınır.</w:t>
      </w:r>
    </w:p>
    <w:p w:rsidR="00ED5566" w:rsidRDefault="00ED5566" w:rsidP="00ED5566">
      <w:pPr>
        <w:pStyle w:val="Default"/>
        <w:ind w:firstLine="708"/>
        <w:jc w:val="both"/>
        <w:rPr>
          <w:color w:val="auto"/>
        </w:rPr>
      </w:pPr>
      <w:r w:rsidRPr="008F655E">
        <w:rPr>
          <w:color w:val="auto"/>
        </w:rPr>
        <w:t xml:space="preserve">(2) Her yıl </w:t>
      </w:r>
      <w:r>
        <w:rPr>
          <w:color w:val="auto"/>
        </w:rPr>
        <w:t>Üniversite Y</w:t>
      </w:r>
      <w:r w:rsidRPr="008F655E">
        <w:rPr>
          <w:color w:val="auto"/>
        </w:rPr>
        <w:t xml:space="preserve">önetim </w:t>
      </w:r>
      <w:r>
        <w:rPr>
          <w:color w:val="auto"/>
        </w:rPr>
        <w:t>K</w:t>
      </w:r>
      <w:r w:rsidRPr="008F655E">
        <w:rPr>
          <w:color w:val="auto"/>
        </w:rPr>
        <w:t>urulu tarafından belirlenen miktarda Türkiye’de geçimini sağlayabilecek gelire sahip olduğunu gösterir resmi belge veya taahhütname istenir.</w:t>
      </w:r>
    </w:p>
    <w:p w:rsidR="00ED5566" w:rsidRDefault="00ED5566" w:rsidP="00ED5566">
      <w:pPr>
        <w:pStyle w:val="Default"/>
        <w:ind w:firstLine="708"/>
        <w:jc w:val="both"/>
        <w:rPr>
          <w:color w:val="auto"/>
        </w:rPr>
      </w:pPr>
    </w:p>
    <w:p w:rsidR="00ED5566" w:rsidRDefault="00ED5566" w:rsidP="00ED5566">
      <w:pPr>
        <w:pStyle w:val="Default"/>
        <w:ind w:firstLine="708"/>
        <w:jc w:val="both"/>
        <w:rPr>
          <w:b/>
        </w:rPr>
      </w:pPr>
      <w:r w:rsidRPr="008F655E">
        <w:rPr>
          <w:b/>
        </w:rPr>
        <w:t>Eğitim</w:t>
      </w:r>
      <w:r>
        <w:rPr>
          <w:b/>
        </w:rPr>
        <w:t>-</w:t>
      </w:r>
      <w:r w:rsidRPr="008F655E">
        <w:rPr>
          <w:b/>
        </w:rPr>
        <w:t xml:space="preserve">Öğretim Dili </w:t>
      </w:r>
      <w:r>
        <w:rPr>
          <w:b/>
        </w:rPr>
        <w:t xml:space="preserve">ve </w:t>
      </w:r>
      <w:r w:rsidRPr="008F655E">
        <w:rPr>
          <w:b/>
        </w:rPr>
        <w:t>Türkçe Yeterlik Düzeyleri</w:t>
      </w:r>
      <w:r>
        <w:rPr>
          <w:b/>
        </w:rPr>
        <w:t>:</w:t>
      </w:r>
    </w:p>
    <w:p w:rsidR="00ED5566" w:rsidRDefault="00ED5566" w:rsidP="00ED5566">
      <w:pPr>
        <w:ind w:firstLine="708"/>
        <w:jc w:val="both"/>
      </w:pPr>
      <w:r w:rsidRPr="00ED5566">
        <w:rPr>
          <w:b/>
        </w:rPr>
        <w:t>Madde 10 —</w:t>
      </w:r>
      <w:r>
        <w:t xml:space="preserve"> (1)</w:t>
      </w:r>
      <w:r w:rsidRPr="008F655E">
        <w:t>Üniversitede eğitim ve öğretim dili Türkçedir.</w:t>
      </w:r>
    </w:p>
    <w:p w:rsidR="00ED5566" w:rsidRDefault="00ED5566" w:rsidP="00ED5566">
      <w:pPr>
        <w:ind w:firstLine="708"/>
        <w:jc w:val="both"/>
      </w:pPr>
      <w:r w:rsidRPr="00B563D5">
        <w:t>(2)</w:t>
      </w:r>
      <w:r w:rsidR="00E22346">
        <w:t xml:space="preserve"> </w:t>
      </w:r>
      <w:r w:rsidRPr="00B563D5">
        <w:t xml:space="preserve">Türkçe yeterlik düzeyleri; Üniversite Senatosunun 06.02.2013 tarih ve 03 nolu kararı ile kabul edilen DÖMER yönergesi esaslarına göre belirlenir. Bu sınavdan başarısız olan öğrencilerin </w:t>
      </w:r>
      <w:r w:rsidRPr="00B563D5">
        <w:lastRenderedPageBreak/>
        <w:t>Türkçe öğrenimi görmeleri amacıyla izinli sayılmaları, ilgili birim yönetim kurullarınca karara bağlanır</w:t>
      </w:r>
      <w:r>
        <w:t>.</w:t>
      </w:r>
    </w:p>
    <w:p w:rsidR="00ED5566" w:rsidRDefault="00ED5566" w:rsidP="00ED5566">
      <w:pPr>
        <w:pStyle w:val="NormalWeb"/>
        <w:spacing w:before="0" w:beforeAutospacing="0" w:after="0" w:afterAutospacing="0"/>
        <w:ind w:firstLine="708"/>
        <w:jc w:val="both"/>
      </w:pPr>
      <w:r w:rsidRPr="001C3FB0">
        <w:t>(3)</w:t>
      </w:r>
      <w:r w:rsidR="00E22346">
        <w:t xml:space="preserve"> </w:t>
      </w:r>
      <w:r w:rsidRPr="001C3FB0">
        <w:t xml:space="preserve">Türkçe öğrenimi ile yükümlü olan öğrenciler DÖMER tarafından düzenlenen Türkçe kurslarına katılabilirler. Türkçe Kursuna ilişkin eğitim programı, üniversitemiz web sayfasında ilan edilir. </w:t>
      </w:r>
    </w:p>
    <w:p w:rsidR="00ED5566" w:rsidRDefault="00ED5566" w:rsidP="00ED5566">
      <w:pPr>
        <w:ind w:firstLine="708"/>
      </w:pPr>
      <w:r w:rsidRPr="001C3FB0">
        <w:t>(4) Bir yılsonunda Türkçe yeterliliğini sağlayamayan öğrencinin kaydı silinir.</w:t>
      </w:r>
    </w:p>
    <w:p w:rsidR="00ED5566" w:rsidRDefault="00ED5566" w:rsidP="00ED5566">
      <w:pPr>
        <w:ind w:firstLine="708"/>
      </w:pPr>
    </w:p>
    <w:p w:rsidR="00ED29F2" w:rsidRPr="003E267B" w:rsidRDefault="00ED29F2" w:rsidP="00ED29F2">
      <w:pPr>
        <w:ind w:firstLine="708"/>
        <w:jc w:val="center"/>
        <w:rPr>
          <w:b/>
          <w:bCs/>
          <w:color w:val="000000"/>
        </w:rPr>
      </w:pPr>
      <w:r w:rsidRPr="003E267B">
        <w:rPr>
          <w:b/>
          <w:bCs/>
          <w:color w:val="000000"/>
        </w:rPr>
        <w:t>ÜÇÜNCÜ BÖLÜM</w:t>
      </w:r>
    </w:p>
    <w:p w:rsidR="00ED29F2" w:rsidRDefault="00ED29F2" w:rsidP="00ED29F2">
      <w:pPr>
        <w:ind w:firstLine="708"/>
        <w:jc w:val="center"/>
        <w:rPr>
          <w:b/>
          <w:bCs/>
          <w:color w:val="000000"/>
        </w:rPr>
      </w:pPr>
      <w:r w:rsidRPr="003E267B">
        <w:rPr>
          <w:b/>
          <w:bCs/>
          <w:color w:val="000000"/>
        </w:rPr>
        <w:t>Çeşitli ve Son Hükümler</w:t>
      </w:r>
    </w:p>
    <w:p w:rsidR="00ED29F2" w:rsidRPr="003E267B" w:rsidRDefault="00ED29F2" w:rsidP="00ED29F2">
      <w:pPr>
        <w:ind w:firstLine="708"/>
        <w:jc w:val="center"/>
        <w:rPr>
          <w:b/>
          <w:bCs/>
          <w:color w:val="000000"/>
        </w:rPr>
      </w:pPr>
    </w:p>
    <w:p w:rsidR="00ED29F2" w:rsidRDefault="00ED29F2" w:rsidP="00ED29F2">
      <w:pPr>
        <w:ind w:firstLine="708"/>
        <w:jc w:val="both"/>
        <w:rPr>
          <w:b/>
          <w:bCs/>
        </w:rPr>
      </w:pPr>
      <w:r w:rsidRPr="001B53B8">
        <w:rPr>
          <w:b/>
          <w:bCs/>
        </w:rPr>
        <w:t>Uluslararası Öğrenci Yükümlülükleri</w:t>
      </w:r>
      <w:r>
        <w:rPr>
          <w:b/>
          <w:bCs/>
        </w:rPr>
        <w:t>:</w:t>
      </w:r>
    </w:p>
    <w:p w:rsidR="00ED29F2" w:rsidRDefault="00B83071" w:rsidP="00ED29F2">
      <w:pPr>
        <w:ind w:firstLine="708"/>
        <w:jc w:val="both"/>
      </w:pPr>
      <w:r>
        <w:rPr>
          <w:b/>
          <w:bCs/>
        </w:rPr>
        <w:t>Madde 11</w:t>
      </w:r>
      <w:r w:rsidR="007A36D8">
        <w:rPr>
          <w:b/>
          <w:bCs/>
        </w:rPr>
        <w:t xml:space="preserve"> </w:t>
      </w:r>
      <w:r>
        <w:rPr>
          <w:b/>
          <w:bCs/>
        </w:rPr>
        <w:t>—</w:t>
      </w:r>
      <w:r w:rsidR="007A34B4">
        <w:rPr>
          <w:b/>
          <w:bCs/>
        </w:rPr>
        <w:t xml:space="preserve"> </w:t>
      </w:r>
      <w:r>
        <w:rPr>
          <w:bCs/>
        </w:rPr>
        <w:t xml:space="preserve">(1) </w:t>
      </w:r>
      <w:r w:rsidRPr="007A36D8">
        <w:rPr>
          <w:bCs/>
        </w:rPr>
        <w:t>a)</w:t>
      </w:r>
      <w:r>
        <w:rPr>
          <w:b/>
          <w:bCs/>
        </w:rPr>
        <w:t xml:space="preserve"> </w:t>
      </w:r>
      <w:r w:rsidR="00ED29F2" w:rsidRPr="001B53B8">
        <w:t>Türk Kanunlarına göre gerekli işlemleri yapmak ve belgeleri almakla (YU Numarası vb.)</w:t>
      </w:r>
    </w:p>
    <w:p w:rsidR="00ED29F2" w:rsidRPr="007A36D8" w:rsidRDefault="00ED29F2" w:rsidP="00ED29F2">
      <w:pPr>
        <w:ind w:firstLine="708"/>
        <w:jc w:val="both"/>
      </w:pPr>
      <w:r w:rsidRPr="007A36D8">
        <w:rPr>
          <w:bCs/>
        </w:rPr>
        <w:t>b)</w:t>
      </w:r>
      <w:r w:rsidR="00E22346">
        <w:rPr>
          <w:bCs/>
        </w:rPr>
        <w:t xml:space="preserve"> </w:t>
      </w:r>
      <w:r w:rsidRPr="007A36D8">
        <w:t>Öğrenime başlamadan önce emniyet makamlarından ikamet tezkeresi almakla (öğrenim vizesi ile giriş yaptığı tarihten itibaren 1 ay içerisinde),</w:t>
      </w:r>
    </w:p>
    <w:p w:rsidR="00ED29F2" w:rsidRPr="007A36D8" w:rsidRDefault="00ED29F2" w:rsidP="00ED29F2">
      <w:pPr>
        <w:ind w:firstLine="708"/>
        <w:jc w:val="both"/>
      </w:pPr>
      <w:r w:rsidRPr="007A36D8">
        <w:rPr>
          <w:bCs/>
        </w:rPr>
        <w:t>c)</w:t>
      </w:r>
      <w:r w:rsidR="00E22346">
        <w:rPr>
          <w:bCs/>
        </w:rPr>
        <w:t xml:space="preserve"> </w:t>
      </w:r>
      <w:r w:rsidRPr="007A36D8">
        <w:t>Emniyet makamlarından öğrenimi süresince alınmış olan ikamet tezkerelerine istinaden her yıl emniyet makamlarına Öğrenci Belgesini ibraz etmekle,</w:t>
      </w:r>
    </w:p>
    <w:p w:rsidR="00ED29F2" w:rsidRPr="007A36D8" w:rsidRDefault="00ED29F2" w:rsidP="00ED29F2">
      <w:pPr>
        <w:ind w:firstLine="708"/>
        <w:jc w:val="both"/>
      </w:pPr>
      <w:r w:rsidRPr="007A36D8">
        <w:rPr>
          <w:bCs/>
        </w:rPr>
        <w:t>d)</w:t>
      </w:r>
      <w:r w:rsidR="00E22346">
        <w:rPr>
          <w:bCs/>
        </w:rPr>
        <w:t xml:space="preserve"> </w:t>
      </w:r>
      <w:r w:rsidRPr="007A36D8">
        <w:t>5510 Sayılı Kanun gereği Yükseköğrenimlerinin başladığı tarihten itibaren Genel Sağlık Sigortalısı sayılırlar ve Kanunun gerektirdiği şartları yerine getirmekle,</w:t>
      </w:r>
    </w:p>
    <w:p w:rsidR="00ED29F2" w:rsidRPr="007A36D8" w:rsidRDefault="00ED29F2" w:rsidP="00ED29F2">
      <w:pPr>
        <w:ind w:firstLine="708"/>
        <w:jc w:val="both"/>
      </w:pPr>
      <w:r w:rsidRPr="007A36D8">
        <w:rPr>
          <w:bCs/>
        </w:rPr>
        <w:t>e)</w:t>
      </w:r>
      <w:r w:rsidR="00E22346">
        <w:rPr>
          <w:bCs/>
        </w:rPr>
        <w:t xml:space="preserve"> </w:t>
      </w:r>
      <w:r w:rsidRPr="007A36D8">
        <w:t>Şahsi, medeni ve öğrenim durumlarıyla ilgili değişiklikleri en geç 15 gün içinde Öğrenci İşleri Dairesi Başkanlığına bildirmekle</w:t>
      </w:r>
    </w:p>
    <w:p w:rsidR="00ED29F2" w:rsidRPr="007A36D8" w:rsidRDefault="00ED29F2" w:rsidP="00ED29F2">
      <w:pPr>
        <w:ind w:firstLine="708"/>
        <w:jc w:val="both"/>
      </w:pPr>
      <w:r w:rsidRPr="007A36D8">
        <w:rPr>
          <w:bCs/>
        </w:rPr>
        <w:t>f)</w:t>
      </w:r>
      <w:r w:rsidR="00E22346">
        <w:rPr>
          <w:bCs/>
        </w:rPr>
        <w:t xml:space="preserve"> </w:t>
      </w:r>
      <w:r w:rsidRPr="007A36D8">
        <w:t>Öğrenim süresince ikametlerini uzatmak istedikleri takdirde, ikamet tezkerelerinde yazılı müddetin sona ermesinden itibaren 15 gün içinde, öğrenimlerine devam ettiklerini belgelemek kaydıyla, mahalli emniyet makamlarından yenisini almakla</w:t>
      </w:r>
    </w:p>
    <w:p w:rsidR="00ED29F2" w:rsidRPr="007A36D8" w:rsidRDefault="00ED29F2" w:rsidP="00ED29F2">
      <w:pPr>
        <w:ind w:firstLine="708"/>
        <w:jc w:val="both"/>
      </w:pPr>
      <w:r w:rsidRPr="007A36D8">
        <w:rPr>
          <w:bCs/>
        </w:rPr>
        <w:t>g)</w:t>
      </w:r>
      <w:r w:rsidR="00E22346">
        <w:rPr>
          <w:bCs/>
        </w:rPr>
        <w:t xml:space="preserve"> </w:t>
      </w:r>
      <w:r w:rsidRPr="007A36D8">
        <w:t>İkamet tezkerelerini veya pasaportlarını kaybetmeleri durumunda ilgili makamlara derhal müracaat ederek 15 gün içinde yenisini almakla</w:t>
      </w:r>
    </w:p>
    <w:p w:rsidR="00ED29F2" w:rsidRPr="00345F59" w:rsidRDefault="00ED29F2" w:rsidP="00ED29F2">
      <w:pPr>
        <w:ind w:firstLine="708"/>
        <w:jc w:val="both"/>
      </w:pPr>
      <w:r w:rsidRPr="007A36D8">
        <w:rPr>
          <w:bCs/>
        </w:rPr>
        <w:t>h)</w:t>
      </w:r>
      <w:r w:rsidR="00E22346">
        <w:rPr>
          <w:bCs/>
        </w:rPr>
        <w:t xml:space="preserve"> </w:t>
      </w:r>
      <w:r w:rsidRPr="007A36D8">
        <w:t>Öğrenim kurumlarını, ikamet adreslerini veya irtibat telefonlarını değiştirmeleri durumunda</w:t>
      </w:r>
      <w:r w:rsidRPr="001B53B8">
        <w:t>, bu değişiklikleri 48 saat içinde gerek ayrıldıkları gerekse naklettikleri yerlerin mahalli e</w:t>
      </w:r>
      <w:r>
        <w:t xml:space="preserve">mniyet makamlarına bildirmekle </w:t>
      </w:r>
      <w:r w:rsidRPr="00345F59">
        <w:t>yükümlüdürler.</w:t>
      </w:r>
    </w:p>
    <w:p w:rsidR="00ED29F2" w:rsidRDefault="00ED29F2" w:rsidP="00ED29F2">
      <w:pPr>
        <w:ind w:firstLine="708"/>
        <w:jc w:val="both"/>
        <w:rPr>
          <w:b/>
        </w:rPr>
      </w:pPr>
    </w:p>
    <w:p w:rsidR="00ED29F2" w:rsidRDefault="00ED29F2" w:rsidP="00ED29F2">
      <w:pPr>
        <w:ind w:firstLine="708"/>
        <w:jc w:val="both"/>
        <w:rPr>
          <w:b/>
        </w:rPr>
      </w:pPr>
      <w:r>
        <w:rPr>
          <w:b/>
        </w:rPr>
        <w:t>Eksik veya Sahte Belge İle Başvuru ve Kayıt:</w:t>
      </w:r>
    </w:p>
    <w:p w:rsidR="00ED29F2" w:rsidRDefault="00B83071" w:rsidP="00ED29F2">
      <w:pPr>
        <w:ind w:firstLine="708"/>
        <w:jc w:val="both"/>
      </w:pPr>
      <w:r>
        <w:rPr>
          <w:b/>
        </w:rPr>
        <w:t>Madde 12</w:t>
      </w:r>
      <w:r w:rsidR="00ED29F2">
        <w:rPr>
          <w:b/>
        </w:rPr>
        <w:t xml:space="preserve"> — </w:t>
      </w:r>
      <w:r w:rsidR="00ED29F2">
        <w:t>(1</w:t>
      </w:r>
      <w:r w:rsidR="00ED29F2" w:rsidRPr="008F655E">
        <w:t>)</w:t>
      </w:r>
      <w:r w:rsidR="00ED29F2">
        <w:t xml:space="preserve"> </w:t>
      </w:r>
      <w:r w:rsidR="00ED29F2" w:rsidRPr="008F655E">
        <w:t>Başvuru, yerleştirme ve kayıt sürecinde tahrif edilmiş, sahte, eksik ve yanlış belge sunanların kesin kayıtları yapılmış olsa bile yapılan işlemleri iptal edilir.</w:t>
      </w:r>
    </w:p>
    <w:p w:rsidR="005F69AC" w:rsidRDefault="005F69AC" w:rsidP="00ED29F2">
      <w:pPr>
        <w:ind w:firstLine="708"/>
        <w:jc w:val="both"/>
      </w:pPr>
    </w:p>
    <w:p w:rsidR="005F69AC" w:rsidRDefault="005F69AC" w:rsidP="00ED29F2">
      <w:pPr>
        <w:ind w:firstLine="708"/>
        <w:jc w:val="both"/>
        <w:rPr>
          <w:b/>
        </w:rPr>
      </w:pPr>
      <w:r w:rsidRPr="008F655E">
        <w:rPr>
          <w:b/>
        </w:rPr>
        <w:t>Yönergede Hüküm Bulunmayan Haller</w:t>
      </w:r>
      <w:r w:rsidR="00592D4D">
        <w:rPr>
          <w:b/>
        </w:rPr>
        <w:t>:</w:t>
      </w:r>
    </w:p>
    <w:p w:rsidR="005F69AC" w:rsidRDefault="005F69AC" w:rsidP="00ED29F2">
      <w:pPr>
        <w:ind w:firstLine="708"/>
        <w:jc w:val="both"/>
      </w:pPr>
      <w:r>
        <w:rPr>
          <w:b/>
        </w:rPr>
        <w:t xml:space="preserve">Madde 13 — </w:t>
      </w:r>
      <w:r>
        <w:t>(1)</w:t>
      </w:r>
      <w:r w:rsidR="00592D4D">
        <w:t xml:space="preserve"> </w:t>
      </w:r>
      <w:r w:rsidRPr="008F655E">
        <w:t xml:space="preserve">Uluslararası kabul edilen öğrencilere, eğitim-öğretim ile ilgili konularda </w:t>
      </w:r>
      <w:r>
        <w:t>Kilis 7 Aralık</w:t>
      </w:r>
      <w:r w:rsidRPr="008F655E">
        <w:t xml:space="preserve"> Üniversitesi Ön Lisans</w:t>
      </w:r>
      <w:r>
        <w:t xml:space="preserve">, </w:t>
      </w:r>
      <w:r w:rsidRPr="008F655E">
        <w:t>Lisans Eğitim-Öğretim ve Sınav  Yönetmeliği hükümleri uygulanır.</w:t>
      </w:r>
    </w:p>
    <w:p w:rsidR="00ED29F2" w:rsidRDefault="00ED29F2" w:rsidP="00ED29F2">
      <w:pPr>
        <w:ind w:firstLine="708"/>
        <w:jc w:val="both"/>
      </w:pPr>
    </w:p>
    <w:p w:rsidR="00ED29F2" w:rsidRDefault="00ED29F2" w:rsidP="00ED29F2">
      <w:pPr>
        <w:ind w:firstLine="708"/>
        <w:jc w:val="both"/>
        <w:rPr>
          <w:b/>
          <w:bCs/>
          <w:iCs/>
        </w:rPr>
      </w:pPr>
      <w:r w:rsidRPr="008F655E">
        <w:rPr>
          <w:b/>
          <w:bCs/>
          <w:iCs/>
        </w:rPr>
        <w:t>Yürürlükten Kaldırılan Yönerge</w:t>
      </w:r>
      <w:r>
        <w:rPr>
          <w:b/>
          <w:bCs/>
          <w:iCs/>
        </w:rPr>
        <w:t>:</w:t>
      </w:r>
    </w:p>
    <w:p w:rsidR="00ED29F2" w:rsidRDefault="005F69AC" w:rsidP="00ED29F2">
      <w:pPr>
        <w:ind w:firstLine="708"/>
        <w:jc w:val="both"/>
      </w:pPr>
      <w:r>
        <w:rPr>
          <w:b/>
          <w:bCs/>
          <w:iCs/>
        </w:rPr>
        <w:t>Madde 14</w:t>
      </w:r>
      <w:r w:rsidR="00ED29F2">
        <w:rPr>
          <w:b/>
          <w:bCs/>
          <w:iCs/>
        </w:rPr>
        <w:t xml:space="preserve"> — </w:t>
      </w:r>
      <w:r w:rsidR="00ED29F2" w:rsidRPr="008F655E">
        <w:rPr>
          <w:iCs/>
        </w:rPr>
        <w:t xml:space="preserve">(1) Bu Yönerge ile; </w:t>
      </w:r>
      <w:r w:rsidR="00ED29F2" w:rsidRPr="004C4205">
        <w:rPr>
          <w:iCs/>
        </w:rPr>
        <w:t>24.02.2010 tarih ve 02/1 nolu “</w:t>
      </w:r>
      <w:r w:rsidR="00ED29F2" w:rsidRPr="004C4205">
        <w:t xml:space="preserve">Kilis 7 Aralık Üniversitesi </w:t>
      </w:r>
      <w:r w:rsidR="007A34B4" w:rsidRPr="006C7DD3">
        <w:rPr>
          <w:color w:val="000000"/>
          <w:sz w:val="22"/>
          <w:szCs w:val="22"/>
        </w:rPr>
        <w:t>Yabancı Uyruklu Öğrencilerin B</w:t>
      </w:r>
      <w:r w:rsidR="007A34B4">
        <w:rPr>
          <w:color w:val="000000"/>
          <w:sz w:val="22"/>
          <w:szCs w:val="22"/>
        </w:rPr>
        <w:t>aşvuru ve Kayıt Kabul Yönergesi</w:t>
      </w:r>
      <w:r w:rsidR="00ED29F2" w:rsidRPr="008F655E">
        <w:t>” yürürlükten kaldırılmıştır.</w:t>
      </w:r>
    </w:p>
    <w:p w:rsidR="00ED29F2" w:rsidRDefault="00ED29F2" w:rsidP="00ED29F2">
      <w:pPr>
        <w:ind w:firstLine="708"/>
        <w:jc w:val="both"/>
      </w:pPr>
    </w:p>
    <w:p w:rsidR="00ED29F2" w:rsidRDefault="00ED29F2" w:rsidP="00ED29F2">
      <w:pPr>
        <w:ind w:firstLine="708"/>
        <w:jc w:val="both"/>
        <w:rPr>
          <w:b/>
          <w:bCs/>
        </w:rPr>
      </w:pPr>
      <w:r w:rsidRPr="00ED29F2">
        <w:rPr>
          <w:b/>
          <w:bCs/>
        </w:rPr>
        <w:t>Yürürlük:</w:t>
      </w:r>
    </w:p>
    <w:p w:rsidR="00ED29F2" w:rsidRDefault="005F69AC" w:rsidP="00ED29F2">
      <w:pPr>
        <w:ind w:firstLine="708"/>
        <w:jc w:val="both"/>
        <w:rPr>
          <w:bCs/>
          <w:iCs/>
        </w:rPr>
      </w:pPr>
      <w:r>
        <w:rPr>
          <w:b/>
          <w:bCs/>
        </w:rPr>
        <w:t>Madde 15</w:t>
      </w:r>
      <w:r w:rsidR="00ED29F2">
        <w:rPr>
          <w:b/>
          <w:bCs/>
        </w:rPr>
        <w:t xml:space="preserve"> — </w:t>
      </w:r>
      <w:r w:rsidR="00ED29F2" w:rsidRPr="008F655E">
        <w:t xml:space="preserve">(1) </w:t>
      </w:r>
      <w:r w:rsidR="00ED29F2" w:rsidRPr="008F655E">
        <w:rPr>
          <w:bCs/>
          <w:iCs/>
        </w:rPr>
        <w:t xml:space="preserve">Bu Yönerge </w:t>
      </w:r>
      <w:r w:rsidR="00ED29F2">
        <w:rPr>
          <w:bCs/>
          <w:iCs/>
        </w:rPr>
        <w:t>Kilis 7 Aralık</w:t>
      </w:r>
      <w:r w:rsidR="00ED29F2" w:rsidRPr="008F655E">
        <w:rPr>
          <w:bCs/>
          <w:iCs/>
        </w:rPr>
        <w:t xml:space="preserve"> Üniversitesi Senatosunda kabul edildiği tarihten itibaren yürürlüğe girer.</w:t>
      </w:r>
    </w:p>
    <w:p w:rsidR="00ED29F2" w:rsidRDefault="00ED29F2" w:rsidP="00ED29F2">
      <w:pPr>
        <w:ind w:firstLine="708"/>
        <w:jc w:val="both"/>
        <w:rPr>
          <w:b/>
          <w:bCs/>
        </w:rPr>
      </w:pPr>
    </w:p>
    <w:p w:rsidR="00ED29F2" w:rsidRPr="005F69AC" w:rsidRDefault="00ED29F2" w:rsidP="00ED29F2">
      <w:pPr>
        <w:ind w:firstLine="708"/>
        <w:jc w:val="both"/>
        <w:rPr>
          <w:b/>
          <w:bCs/>
        </w:rPr>
      </w:pPr>
      <w:r w:rsidRPr="005F69AC">
        <w:rPr>
          <w:b/>
          <w:bCs/>
        </w:rPr>
        <w:t>Yürütme:</w:t>
      </w:r>
    </w:p>
    <w:p w:rsidR="00893FD6" w:rsidRPr="00DB026B" w:rsidRDefault="005F69AC" w:rsidP="00DB026B">
      <w:pPr>
        <w:ind w:firstLine="708"/>
        <w:jc w:val="both"/>
        <w:rPr>
          <w:bCs/>
        </w:rPr>
      </w:pPr>
      <w:r>
        <w:rPr>
          <w:b/>
          <w:bCs/>
        </w:rPr>
        <w:t>Madde 16</w:t>
      </w:r>
      <w:r w:rsidR="00ED29F2" w:rsidRPr="00ED29F2">
        <w:rPr>
          <w:b/>
          <w:bCs/>
        </w:rPr>
        <w:t xml:space="preserve"> —</w:t>
      </w:r>
      <w:r w:rsidR="00ED29F2">
        <w:rPr>
          <w:bCs/>
        </w:rPr>
        <w:t xml:space="preserve"> </w:t>
      </w:r>
      <w:r w:rsidR="00ED29F2" w:rsidRPr="00ED29F2">
        <w:t>(1) Bu Yönerge hükümlerini Kilis 7 Aralık Üniversitesi Rektörü yürütür.</w:t>
      </w:r>
    </w:p>
    <w:sectPr w:rsidR="00893FD6" w:rsidRPr="00DB026B" w:rsidSect="00C0072F">
      <w:footerReference w:type="default" r:id="rId9"/>
      <w:headerReference w:type="first" r:id="rId10"/>
      <w:pgSz w:w="11906" w:h="16838"/>
      <w:pgMar w:top="1418" w:right="1191" w:bottom="1418" w:left="1191"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7DE" w:rsidRDefault="009907DE" w:rsidP="00625079">
      <w:r>
        <w:separator/>
      </w:r>
    </w:p>
  </w:endnote>
  <w:endnote w:type="continuationSeparator" w:id="0">
    <w:p w:rsidR="009907DE" w:rsidRDefault="009907DE" w:rsidP="0062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880053"/>
      <w:docPartObj>
        <w:docPartGallery w:val="Page Numbers (Bottom of Page)"/>
        <w:docPartUnique/>
      </w:docPartObj>
    </w:sdtPr>
    <w:sdtEndPr/>
    <w:sdtContent>
      <w:p w:rsidR="00625079" w:rsidRDefault="00625079">
        <w:pPr>
          <w:pStyle w:val="Altbilgi"/>
          <w:jc w:val="center"/>
        </w:pPr>
        <w:r>
          <w:fldChar w:fldCharType="begin"/>
        </w:r>
        <w:r>
          <w:instrText>PAGE   \* MERGEFORMAT</w:instrText>
        </w:r>
        <w:r>
          <w:fldChar w:fldCharType="separate"/>
        </w:r>
        <w:r w:rsidR="00EA6194">
          <w:rPr>
            <w:noProof/>
          </w:rPr>
          <w:t>2</w:t>
        </w:r>
        <w:r>
          <w:fldChar w:fldCharType="end"/>
        </w:r>
      </w:p>
    </w:sdtContent>
  </w:sdt>
  <w:p w:rsidR="00625079" w:rsidRDefault="0062507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7DE" w:rsidRDefault="009907DE" w:rsidP="00625079">
      <w:r>
        <w:separator/>
      </w:r>
    </w:p>
  </w:footnote>
  <w:footnote w:type="continuationSeparator" w:id="0">
    <w:p w:rsidR="009907DE" w:rsidRDefault="009907DE" w:rsidP="00625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93E" w:rsidRDefault="004D793E" w:rsidP="004D793E">
    <w:pPr>
      <w:pStyle w:val="stbilgi"/>
    </w:pPr>
    <w:r>
      <w:t>Senato Tarihi: 05/06/2013</w:t>
    </w:r>
  </w:p>
  <w:p w:rsidR="004D793E" w:rsidRDefault="004D793E" w:rsidP="004D793E">
    <w:pPr>
      <w:pStyle w:val="stbilgi"/>
    </w:pPr>
    <w:r>
      <w:t>Senato Toplantı No: 11</w:t>
    </w:r>
  </w:p>
  <w:p w:rsidR="004D793E" w:rsidRDefault="004D793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31D45"/>
    <w:multiLevelType w:val="hybridMultilevel"/>
    <w:tmpl w:val="7F3CA076"/>
    <w:lvl w:ilvl="0" w:tplc="669E21C8">
      <w:start w:val="13"/>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70012983"/>
    <w:multiLevelType w:val="hybridMultilevel"/>
    <w:tmpl w:val="923C90D4"/>
    <w:lvl w:ilvl="0" w:tplc="1E8437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FD6"/>
    <w:rsid w:val="00007CFA"/>
    <w:rsid w:val="00010AB8"/>
    <w:rsid w:val="000674D7"/>
    <w:rsid w:val="00095C04"/>
    <w:rsid w:val="000D385B"/>
    <w:rsid w:val="000D5FB2"/>
    <w:rsid w:val="001A79F8"/>
    <w:rsid w:val="001C0B41"/>
    <w:rsid w:val="001E70DC"/>
    <w:rsid w:val="00216350"/>
    <w:rsid w:val="002562E2"/>
    <w:rsid w:val="002E542F"/>
    <w:rsid w:val="00345F59"/>
    <w:rsid w:val="00354A79"/>
    <w:rsid w:val="003705AC"/>
    <w:rsid w:val="00401FE6"/>
    <w:rsid w:val="00422081"/>
    <w:rsid w:val="00465158"/>
    <w:rsid w:val="00492ABD"/>
    <w:rsid w:val="00496076"/>
    <w:rsid w:val="004D793E"/>
    <w:rsid w:val="00500F98"/>
    <w:rsid w:val="005147DE"/>
    <w:rsid w:val="00553697"/>
    <w:rsid w:val="00587144"/>
    <w:rsid w:val="00592D4D"/>
    <w:rsid w:val="005F69AC"/>
    <w:rsid w:val="00625079"/>
    <w:rsid w:val="00645369"/>
    <w:rsid w:val="00675112"/>
    <w:rsid w:val="0068308E"/>
    <w:rsid w:val="006B0122"/>
    <w:rsid w:val="007A34B4"/>
    <w:rsid w:val="007A36D8"/>
    <w:rsid w:val="007D340F"/>
    <w:rsid w:val="008256C9"/>
    <w:rsid w:val="00855C20"/>
    <w:rsid w:val="00875F46"/>
    <w:rsid w:val="00893FD6"/>
    <w:rsid w:val="008E7AF7"/>
    <w:rsid w:val="009907DE"/>
    <w:rsid w:val="00B83071"/>
    <w:rsid w:val="00C0072F"/>
    <w:rsid w:val="00C216CE"/>
    <w:rsid w:val="00D13E0F"/>
    <w:rsid w:val="00D2349B"/>
    <w:rsid w:val="00DB026B"/>
    <w:rsid w:val="00DE0961"/>
    <w:rsid w:val="00E22346"/>
    <w:rsid w:val="00E6456E"/>
    <w:rsid w:val="00EA6194"/>
    <w:rsid w:val="00EC2924"/>
    <w:rsid w:val="00ED29F2"/>
    <w:rsid w:val="00ED5566"/>
    <w:rsid w:val="00EE742A"/>
    <w:rsid w:val="00EE7DDC"/>
    <w:rsid w:val="00F0258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0E5E9F-923D-4621-8104-66C9946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FD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93FD6"/>
    <w:pPr>
      <w:spacing w:before="100" w:beforeAutospacing="1" w:after="100" w:afterAutospacing="1"/>
    </w:pPr>
    <w:rPr>
      <w:rFonts w:eastAsia="MS Mincho"/>
      <w:lang w:eastAsia="ja-JP"/>
    </w:rPr>
  </w:style>
  <w:style w:type="paragraph" w:styleId="ListeParagraf">
    <w:name w:val="List Paragraph"/>
    <w:basedOn w:val="Normal"/>
    <w:uiPriority w:val="34"/>
    <w:qFormat/>
    <w:rsid w:val="00893FD6"/>
    <w:pPr>
      <w:ind w:left="720"/>
      <w:contextualSpacing/>
    </w:pPr>
  </w:style>
  <w:style w:type="paragraph" w:customStyle="1" w:styleId="Default">
    <w:name w:val="Default"/>
    <w:uiPriority w:val="99"/>
    <w:rsid w:val="00893FD6"/>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Kpr">
    <w:name w:val="Hyperlink"/>
    <w:uiPriority w:val="99"/>
    <w:unhideWhenUsed/>
    <w:rsid w:val="00095C04"/>
    <w:rPr>
      <w:color w:val="0000FF"/>
      <w:u w:val="single"/>
    </w:rPr>
  </w:style>
  <w:style w:type="paragraph" w:styleId="BalonMetni">
    <w:name w:val="Balloon Text"/>
    <w:basedOn w:val="Normal"/>
    <w:link w:val="BalonMetniChar"/>
    <w:uiPriority w:val="99"/>
    <w:semiHidden/>
    <w:unhideWhenUsed/>
    <w:rsid w:val="00496076"/>
    <w:rPr>
      <w:rFonts w:ascii="Tahoma" w:hAnsi="Tahoma" w:cs="Tahoma"/>
      <w:sz w:val="16"/>
      <w:szCs w:val="16"/>
    </w:rPr>
  </w:style>
  <w:style w:type="character" w:customStyle="1" w:styleId="BalonMetniChar">
    <w:name w:val="Balon Metni Char"/>
    <w:basedOn w:val="VarsaylanParagrafYazTipi"/>
    <w:link w:val="BalonMetni"/>
    <w:uiPriority w:val="99"/>
    <w:semiHidden/>
    <w:rsid w:val="00496076"/>
    <w:rPr>
      <w:rFonts w:ascii="Tahoma" w:eastAsia="Times New Roman" w:hAnsi="Tahoma" w:cs="Tahoma"/>
      <w:sz w:val="16"/>
      <w:szCs w:val="16"/>
      <w:lang w:eastAsia="tr-TR"/>
    </w:rPr>
  </w:style>
  <w:style w:type="paragraph" w:styleId="stbilgi">
    <w:name w:val="header"/>
    <w:basedOn w:val="Normal"/>
    <w:link w:val="stbilgiChar"/>
    <w:uiPriority w:val="99"/>
    <w:unhideWhenUsed/>
    <w:rsid w:val="00625079"/>
    <w:pPr>
      <w:tabs>
        <w:tab w:val="center" w:pos="4536"/>
        <w:tab w:val="right" w:pos="9072"/>
      </w:tabs>
    </w:pPr>
  </w:style>
  <w:style w:type="character" w:customStyle="1" w:styleId="stbilgiChar">
    <w:name w:val="Üstbilgi Char"/>
    <w:basedOn w:val="VarsaylanParagrafYazTipi"/>
    <w:link w:val="stbilgi"/>
    <w:uiPriority w:val="99"/>
    <w:rsid w:val="0062507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25079"/>
    <w:pPr>
      <w:tabs>
        <w:tab w:val="center" w:pos="4536"/>
        <w:tab w:val="right" w:pos="9072"/>
      </w:tabs>
    </w:pPr>
  </w:style>
  <w:style w:type="character" w:customStyle="1" w:styleId="AltbilgiChar">
    <w:name w:val="Altbilgi Char"/>
    <w:basedOn w:val="VarsaylanParagrafYazTipi"/>
    <w:link w:val="Altbilgi"/>
    <w:uiPriority w:val="99"/>
    <w:rsid w:val="00625079"/>
    <w:rPr>
      <w:rFonts w:ascii="Times New Roman" w:eastAsia="Times New Roman" w:hAnsi="Times New Roman" w:cs="Times New Roman"/>
      <w:sz w:val="24"/>
      <w:szCs w:val="24"/>
      <w:lang w:eastAsia="tr-TR"/>
    </w:rPr>
  </w:style>
  <w:style w:type="paragraph" w:customStyle="1" w:styleId="3-NormalYaz">
    <w:name w:val="3-Normal Yazı"/>
    <w:rsid w:val="000674D7"/>
    <w:pPr>
      <w:tabs>
        <w:tab w:val="left" w:pos="566"/>
      </w:tabs>
      <w:spacing w:after="0" w:line="240" w:lineRule="auto"/>
      <w:jc w:val="both"/>
    </w:pPr>
    <w:rPr>
      <w:rFonts w:ascii="Times New Roman" w:eastAsia="Times New Roman" w:hAnsi="Times New Roman"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lis.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69729-1737-4CFB-AE8A-24BC5D43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2273</Words>
  <Characters>12962</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Burak ESER</Company>
  <LinksUpToDate>false</LinksUpToDate>
  <CharactersWithSpaces>15205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KOÇYİĞİT</dc:creator>
  <cp:lastModifiedBy>pc</cp:lastModifiedBy>
  <cp:revision>2</cp:revision>
  <cp:lastPrinted>2013-07-29T12:14:00Z</cp:lastPrinted>
  <dcterms:created xsi:type="dcterms:W3CDTF">2017-06-09T05:09:00Z</dcterms:created>
  <dcterms:modified xsi:type="dcterms:W3CDTF">2017-06-09T05:09:00Z</dcterms:modified>
</cp:coreProperties>
</file>