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75" w:rsidRDefault="005B2C75" w:rsidP="005B2C75">
      <w:pPr>
        <w:pStyle w:val="Bodytext20"/>
        <w:shd w:val="clear" w:color="auto" w:fill="auto"/>
        <w:spacing w:line="240" w:lineRule="auto"/>
      </w:pPr>
      <w:bookmarkStart w:id="0" w:name="_GoBack"/>
      <w:bookmarkEnd w:id="0"/>
      <w:r>
        <w:t>KİLİS 7 ARALIK ÜNİVERSİTESİ</w:t>
      </w:r>
    </w:p>
    <w:p w:rsidR="00315947" w:rsidRDefault="00657F48" w:rsidP="005B2C75">
      <w:pPr>
        <w:pStyle w:val="Bodytext20"/>
        <w:shd w:val="clear" w:color="auto" w:fill="auto"/>
        <w:spacing w:line="240" w:lineRule="auto"/>
      </w:pPr>
      <w:r>
        <w:t>MERKEZİ YERLEŞTİRME PUANI (EK MADDE 1) İLE</w:t>
      </w:r>
    </w:p>
    <w:p w:rsidR="0065174D" w:rsidRDefault="00657F48" w:rsidP="005B2C75">
      <w:pPr>
        <w:pStyle w:val="Bodytext20"/>
        <w:shd w:val="clear" w:color="auto" w:fill="auto"/>
        <w:spacing w:line="240" w:lineRule="auto"/>
      </w:pPr>
      <w:r>
        <w:t xml:space="preserve"> YAPILACAK YATAY GEÇİŞ DUYURUSU</w:t>
      </w:r>
    </w:p>
    <w:p w:rsidR="005B2C75" w:rsidRDefault="005B2C75" w:rsidP="005B2C75">
      <w:pPr>
        <w:pStyle w:val="Bodytext20"/>
        <w:shd w:val="clear" w:color="auto" w:fill="auto"/>
        <w:spacing w:line="600" w:lineRule="exact"/>
      </w:pPr>
    </w:p>
    <w:p w:rsidR="0065174D" w:rsidRDefault="00657F48" w:rsidP="006143D5">
      <w:pPr>
        <w:pStyle w:val="GvdeMetni2"/>
        <w:shd w:val="clear" w:color="auto" w:fill="auto"/>
        <w:ind w:firstLine="708"/>
      </w:pPr>
      <w:proofErr w:type="gramStart"/>
      <w:r>
        <w:t>24/4/2010</w:t>
      </w:r>
      <w:proofErr w:type="gramEnd"/>
      <w:r>
        <w:t xml:space="preserve"> tarihli ve 27561 sayılı Resmî Gazetede yayımlanan “Yükseköğretim Kurumlarında </w:t>
      </w:r>
      <w:r w:rsidR="006143D5">
        <w:t>Ön lisans</w:t>
      </w:r>
      <w:r>
        <w:t xml:space="preserve"> ve Lisans Düzeyindeki Programlar Arasında Geçiş, Çift </w:t>
      </w:r>
      <w:proofErr w:type="spellStart"/>
      <w:r>
        <w:t>Anadal</w:t>
      </w:r>
      <w:proofErr w:type="spellEnd"/>
      <w:r>
        <w:t xml:space="preserve">, Yan Dal ile Kurumlar Arası Kredi Transferi Yapılması Esaslarına İlişkin Yönetmelik” maddelerine 21.09.2013 tarih 28772 sayılı Resmi Gazetede yayımlanarak eklenen “Merkezi yerleştirme puanıyla yatay geçiş” başlıklı EK MADDE 1’in uygulanmasına ilişkin 08/01/2015 </w:t>
      </w:r>
      <w:r w:rsidR="00F45D0E">
        <w:t xml:space="preserve">tarihli </w:t>
      </w:r>
      <w:r>
        <w:t xml:space="preserve">Yükseköğretim Yürütme Kurulu Kararı ile yapılan ve aşağıda yer alan uygulama esasları ve takvim doğrultusunda </w:t>
      </w:r>
      <w:r w:rsidRPr="005D4D49">
        <w:rPr>
          <w:b/>
        </w:rPr>
        <w:t>20</w:t>
      </w:r>
      <w:r w:rsidR="00C03931">
        <w:rPr>
          <w:b/>
        </w:rPr>
        <w:t>2</w:t>
      </w:r>
      <w:r w:rsidR="001A0727">
        <w:rPr>
          <w:b/>
        </w:rPr>
        <w:t>1</w:t>
      </w:r>
      <w:r w:rsidRPr="005D4D49">
        <w:rPr>
          <w:b/>
        </w:rPr>
        <w:t>-20</w:t>
      </w:r>
      <w:r w:rsidR="00C03931">
        <w:rPr>
          <w:b/>
        </w:rPr>
        <w:t>2</w:t>
      </w:r>
      <w:r w:rsidR="001A0727">
        <w:rPr>
          <w:b/>
        </w:rPr>
        <w:t>2</w:t>
      </w:r>
      <w:r>
        <w:t xml:space="preserve"> Eğitim Öğretim </w:t>
      </w:r>
      <w:r w:rsidR="00F45D0E">
        <w:t xml:space="preserve">Yılı </w:t>
      </w:r>
      <w:r w:rsidR="001A0727">
        <w:t>Güz</w:t>
      </w:r>
      <w:r>
        <w:t xml:space="preserve"> Yarıyılında yatay geçiş yolu ile öğrenci alınacaktır.</w:t>
      </w:r>
    </w:p>
    <w:p w:rsidR="005B2C75" w:rsidRDefault="005B2C75" w:rsidP="006143D5">
      <w:pPr>
        <w:pStyle w:val="GvdeMetni2"/>
        <w:shd w:val="clear" w:color="auto" w:fill="auto"/>
        <w:ind w:firstLine="360"/>
      </w:pPr>
    </w:p>
    <w:p w:rsidR="0065174D" w:rsidRPr="006143D5" w:rsidRDefault="00657F48" w:rsidP="006143D5">
      <w:pPr>
        <w:pStyle w:val="GvdeMetni2"/>
        <w:shd w:val="clear" w:color="auto" w:fill="auto"/>
        <w:jc w:val="left"/>
        <w:rPr>
          <w:b/>
        </w:rPr>
      </w:pPr>
      <w:r w:rsidRPr="006143D5">
        <w:rPr>
          <w:b/>
        </w:rPr>
        <w:t>YÜKSEKÖĞRETİM KURULU BAŞKANLIĞI’NCA BELİRLENEN EK MADDE 1</w:t>
      </w:r>
      <w:r w:rsidR="006143D5" w:rsidRPr="006143D5">
        <w:rPr>
          <w:b/>
        </w:rPr>
        <w:t xml:space="preserve"> </w:t>
      </w:r>
      <w:r w:rsidRPr="006143D5">
        <w:rPr>
          <w:b/>
        </w:rPr>
        <w:t>İN UYGULANMASINA İLİŞKİN USUL VE ESASLAR</w:t>
      </w:r>
    </w:p>
    <w:p w:rsidR="005B2C75" w:rsidRPr="006143D5" w:rsidRDefault="005B2C75" w:rsidP="006143D5">
      <w:pPr>
        <w:pStyle w:val="GvdeMetni2"/>
        <w:shd w:val="clear" w:color="auto" w:fill="auto"/>
        <w:rPr>
          <w:b/>
        </w:rPr>
      </w:pPr>
    </w:p>
    <w:p w:rsidR="001A0727" w:rsidRDefault="001A0727" w:rsidP="001A0727">
      <w:pPr>
        <w:pStyle w:val="NormalWeb"/>
        <w:jc w:val="both"/>
      </w:pPr>
      <w:r>
        <w:rPr>
          <w:rStyle w:val="Gl"/>
        </w:rPr>
        <w:t>A. GÜZ BAŞVURULARINA İLİŞKİN USUL VE ESASLAR</w:t>
      </w:r>
      <w:r>
        <w:t xml:space="preserve"> </w:t>
      </w:r>
    </w:p>
    <w:p w:rsidR="001A0727" w:rsidRDefault="001A0727" w:rsidP="001A0727">
      <w:pPr>
        <w:pStyle w:val="NormalWeb"/>
        <w:jc w:val="both"/>
      </w:pPr>
      <w:r>
        <w:rPr>
          <w:rStyle w:val="Gl"/>
        </w:rPr>
        <w:t>1.</w:t>
      </w:r>
      <w:r>
        <w:t xml:space="preserve"> Yurdumuzda ve KKTC'deki Öğrenci Seçme ve Yerleştirme Sistemi Yükseköğretim Programları ve Kontenjanları Kılavuzunda yer alan yükseköğretim kurumlarına kayıt yaptırmış adayların başvuru yapabileceğine ve yurt dışındaki diğer yükseköğretim kurumlarına kayıt yaptırmış adayların başvuramayacağına, (ÖSYS Puanı ile Türkiye'de veya KKTC'de bir yükseköğretim programına yerleşen, ancak, kayıt yaptırmadan kendi </w:t>
      </w:r>
      <w:proofErr w:type="gramStart"/>
      <w:r>
        <w:t>imkanları</w:t>
      </w:r>
      <w:proofErr w:type="gramEnd"/>
      <w:r>
        <w:t xml:space="preserve"> ile yurtdışı yükseköğretim kurumlarına öğrenime başlayan veya ÖSYS'ye girip Türkiye'de herhangi bir yükseköğretim programını tercih etmeden, kendi imkanları ile yurtdışı yükseköğretim kurumlarında öğrenimlerine başlayan ve öğrenci statüsünde olanların adı geçen madde kapsamında başvuru yapamayacaklarına), </w:t>
      </w:r>
    </w:p>
    <w:p w:rsidR="001A0727" w:rsidRDefault="001A0727" w:rsidP="001A0727">
      <w:pPr>
        <w:pStyle w:val="NormalWeb"/>
        <w:jc w:val="both"/>
      </w:pPr>
      <w:proofErr w:type="gramStart"/>
      <w:r>
        <w:rPr>
          <w:rStyle w:val="Gl"/>
        </w:rPr>
        <w:t xml:space="preserve">2. </w:t>
      </w:r>
      <w:r>
        <w:t xml:space="preserve">Öğrencinin kayıt olduğu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 </w:t>
      </w:r>
      <w:proofErr w:type="gramEnd"/>
    </w:p>
    <w:p w:rsidR="001A0727" w:rsidRDefault="001A0727" w:rsidP="001A0727">
      <w:pPr>
        <w:pStyle w:val="NormalWeb"/>
        <w:jc w:val="both"/>
      </w:pPr>
      <w:proofErr w:type="gramStart"/>
      <w:r>
        <w:rPr>
          <w:rStyle w:val="Gl"/>
        </w:rPr>
        <w:t>3.</w:t>
      </w:r>
      <w:r>
        <w:t xml:space="preserve"> Özel Yetenek Sınavı sonucuna göre kayıt yaptıran öğrencilerin de ikinci madde şartlarını sağlamaları durumunda başvuru yapabileceklerine, ancak özel yetenek sınavı ile öğrenci kabul eden programlara başvuru yapılamayacağına, Galatasaray Üniversitesine milletlerarası anlaşma uyarınca Galatasaray Üniversitesi Öğrenci Seçme ve Yerleştirme Sınavı sonucunda kayıt yaptıran öğrenciler de kayıt yaptırdıkları yıldaki ÖSYS/YKS puanlarını kullanarak ikinci madde kapsamında başvuru yapabileceklerine” </w:t>
      </w:r>
      <w:proofErr w:type="gramEnd"/>
    </w:p>
    <w:p w:rsidR="001A0727" w:rsidRDefault="001A0727" w:rsidP="001A0727">
      <w:pPr>
        <w:pStyle w:val="NormalWeb"/>
        <w:jc w:val="both"/>
      </w:pPr>
      <w:r>
        <w:rPr>
          <w:rStyle w:val="Gl"/>
        </w:rPr>
        <w:t>4.</w:t>
      </w:r>
      <w:r>
        <w:t xml:space="preserve"> Öğrencilerin kayıt olduğu yıldaki merkezi yerleştirme puanları ile geçmek istedikleri yükseköğretim programlarının merkezi yerleştirme puanını sağlamaları şartıyla ön lisans veya lisans programlarına geçiş yapabilecekleri (ön lisanstan lisansa veya lisanstan ön lisansa), </w:t>
      </w:r>
    </w:p>
    <w:p w:rsidR="001A0727" w:rsidRDefault="001A0727" w:rsidP="001A0727">
      <w:pPr>
        <w:pStyle w:val="NormalWeb"/>
        <w:jc w:val="both"/>
      </w:pPr>
      <w:proofErr w:type="gramStart"/>
      <w:r>
        <w:rPr>
          <w:rStyle w:val="Gl"/>
        </w:rPr>
        <w:lastRenderedPageBreak/>
        <w:t>5.</w:t>
      </w:r>
      <w:r>
        <w:t xml:space="preserve"> Öğrencilerin Ek Madde -1 uyarınca sadece bir defa yatay geçiş yapabilmesine, (İlgili başvuru döneminden önce Ek Madde-1 uyarınca yatay geçiş yapan öğrencilerin tekrar yatay geçiş yapamayacağına) ancak, söz konusu madde uyarınca yatay geçiş yapan öğrencilerin ÖSYS merkezi yerleştirme sonucu kayıt hakkı kazandıkları yükseköğretim kurumuna daha sonraki başvuru tarihlerinde geri dönebilmelerine, </w:t>
      </w:r>
      <w:proofErr w:type="gramEnd"/>
    </w:p>
    <w:p w:rsidR="001A0727" w:rsidRDefault="001A0727" w:rsidP="001A0727">
      <w:pPr>
        <w:pStyle w:val="NormalWeb"/>
        <w:jc w:val="both"/>
      </w:pPr>
      <w:proofErr w:type="gramStart"/>
      <w:r>
        <w:rPr>
          <w:rStyle w:val="Gl"/>
        </w:rPr>
        <w:t>6.</w:t>
      </w:r>
      <w:r>
        <w:t xml:space="preserve"> İlgili yılda ÖSYS sonucunda herhangi bir yükseköğretim programına kayıt olan öğrencilerin başvuru yapamamasına, (Öğrencilerin tercihleri doğrultusunda yerleştikleri yükseköğretim kurumlarında eğitime başlayarak, ilgili yükseköğretim programına ve yükseköğretim kurumuna intibak sürecini geçirdikten sonra, yatay geçiş sürecinin mantığına uygun olarak diğer yükseköğretim programlarına geçiş için başvuruda bulunmalarının daha faydalı olacağı hususu göz önüne alınarak, ilgili yılda ÖSYS'de yerleşerek kayıt yaptıran öğrencilerin bir sonraki dönem/yılda yapılacak işlemler sırasında başvuru hakkı bulunmaktadır.) </w:t>
      </w:r>
      <w:proofErr w:type="gramEnd"/>
    </w:p>
    <w:p w:rsidR="001A0727" w:rsidRDefault="001A0727" w:rsidP="001A0727">
      <w:pPr>
        <w:pStyle w:val="NormalWeb"/>
        <w:jc w:val="both"/>
      </w:pPr>
      <w:r>
        <w:rPr>
          <w:rStyle w:val="Gl"/>
        </w:rPr>
        <w:t>7.</w:t>
      </w:r>
      <w:r>
        <w:t xml:space="preserve"> Birinci madde uyarınca yükseköğretim kurumlarında kayıtlı olan hazırlık sınıfı, ara sınıflar ve son sınıf </w:t>
      </w:r>
      <w:proofErr w:type="gramStart"/>
      <w:r>
        <w:t>dahil</w:t>
      </w:r>
      <w:proofErr w:type="gramEnd"/>
      <w:r>
        <w:t xml:space="preserve"> olmak üzere öğrencilerin söz konusu maddeden yararlanmasına, bu durumdaki adayların intibakının ilgili kurullar tarafından yapılmasına, </w:t>
      </w:r>
    </w:p>
    <w:p w:rsidR="001A0727" w:rsidRDefault="001A0727" w:rsidP="001A0727">
      <w:pPr>
        <w:pStyle w:val="NormalWeb"/>
        <w:jc w:val="both"/>
      </w:pPr>
      <w:r>
        <w:rPr>
          <w:rStyle w:val="Gl"/>
        </w:rPr>
        <w:t xml:space="preserve">8. </w:t>
      </w:r>
      <w:r>
        <w:t xml:space="preserve">Yükseköğretim kurumlarındaki her bir diploma programının hazırlık sınıfı </w:t>
      </w:r>
      <w:proofErr w:type="gramStart"/>
      <w:r>
        <w:t>dahil</w:t>
      </w:r>
      <w:proofErr w:type="gramEnd"/>
      <w:r>
        <w:t xml:space="preserve"> her bir sınıfı için 90'ı geçmemek üzere Öğrenci Seçme ve Yerleştirme Sistemi Kılavuzlarında öngörülen öğrenci kontenjanının %30'u kadar kontenjan ayrılmasına (Örneğin; ÖSYS Kılavuzunda Kontenjanı 120 olan bir program için %30 u kadar 36 kontenjan ayrılacak iken, kontenjanı 400 olan bir program için %30'u 120 olmasına rağmen 90 kontenjan ayrılacaktır.)" </w:t>
      </w:r>
    </w:p>
    <w:p w:rsidR="001A0727" w:rsidRDefault="001A0727" w:rsidP="001A0727">
      <w:pPr>
        <w:pStyle w:val="NormalWeb"/>
        <w:jc w:val="both"/>
      </w:pPr>
      <w:r>
        <w:rPr>
          <w:rStyle w:val="Gl"/>
        </w:rPr>
        <w:t>9.</w:t>
      </w:r>
      <w:r>
        <w:t xml:space="preserve"> Ara sınıflarda okuyan öğrencilerin başvurması halinde başvuru yapılan yükseköğretim programına başvuru yapılan yıldaki ÖSYS kılavuzunda öğrenci alınmamışsa, başvuru yapılan programın öğrencinin öğrenim görmekte olduğu programa kayıt olduğu yıldaki ÖSYM Kılavuzunda yer alan kontenjanının dikkate alınmasına, </w:t>
      </w:r>
    </w:p>
    <w:p w:rsidR="001A0727" w:rsidRDefault="001A0727" w:rsidP="001A0727">
      <w:pPr>
        <w:pStyle w:val="NormalWeb"/>
        <w:jc w:val="both"/>
      </w:pPr>
      <w:r>
        <w:rPr>
          <w:rStyle w:val="Gl"/>
        </w:rPr>
        <w:t>10.</w:t>
      </w:r>
      <w:r>
        <w:t xml:space="preserve"> "Üniversitelerin ayrıca bir kontenjan ilan etmesinin gerekmediğine başvuruların her yıl eğitim öğretim dönemi başlamadan önce 1 Ağustostan 15 Ağustos </w:t>
      </w:r>
      <w:proofErr w:type="gramStart"/>
      <w:r>
        <w:t>dahil</w:t>
      </w:r>
      <w:proofErr w:type="gramEnd"/>
      <w:r>
        <w:t xml:space="preserve"> alınmasına, başvuruların değerlendirme işlemlerinin Eylül ayının 10'una kadar ilan edilerek kayıtların da Eylül ayının 15 ine kadar bitirilmesine, kaydı yapılan öğrencilerin Eylül ayının sonuna kadar yatay geçiş yaptığı yükseköğretim kurumuna bildirilmesi", </w:t>
      </w:r>
    </w:p>
    <w:p w:rsidR="001A0727" w:rsidRDefault="001A0727" w:rsidP="001A0727">
      <w:pPr>
        <w:pStyle w:val="NormalWeb"/>
        <w:jc w:val="both"/>
      </w:pPr>
      <w:r>
        <w:rPr>
          <w:rStyle w:val="Gl"/>
        </w:rPr>
        <w:t>11.</w:t>
      </w:r>
      <w:r>
        <w:t xml:space="preserve"> Söz konusu madde uyarınca bir programa başvuran öğrenci sayısının başvurunun yapıldığı yıl için 8 inci madde uyarınca belirlenen kontenjanı geçmemesi durumunda adayların kayıtlarının yapılmasına, başvuran aday sayısının kontenjandan fazla olması durumunda ÖSYM puanı en yüksek adaydan başlamak üzere kontenjan kadar adayın kaydının yapılması, </w:t>
      </w:r>
    </w:p>
    <w:p w:rsidR="001A0727" w:rsidRDefault="001A0727" w:rsidP="001A0727">
      <w:pPr>
        <w:pStyle w:val="NormalWeb"/>
        <w:jc w:val="both"/>
      </w:pPr>
      <w:r>
        <w:rPr>
          <w:rStyle w:val="Gl"/>
        </w:rPr>
        <w:t>12.</w:t>
      </w:r>
      <w:r>
        <w:t xml:space="preserve"> </w:t>
      </w:r>
      <w:proofErr w:type="spellStart"/>
      <w:r>
        <w:t>Önlisans</w:t>
      </w:r>
      <w:proofErr w:type="spellEnd"/>
      <w:r>
        <w:t xml:space="preserve"> programlarında ise ilgili yılda sınavsız geçiş ile kontenjanın dolması halinde sadece sınavsız geçiş önceliklerinin dikkate alınmasına, kontenjanın sınavsız geçiş ile dolmayarak ÖSYS puanı ile de öğrenci alınması durumunda sınavsız geçiş ile şartları sağlayan öğrencilere öncelik verilmek üzere diğer adayların da ilgili ÖSYS Puanına bakılarak sıralanmasına, </w:t>
      </w:r>
    </w:p>
    <w:p w:rsidR="001A0727" w:rsidRDefault="001A0727" w:rsidP="001A0727">
      <w:pPr>
        <w:pStyle w:val="NormalWeb"/>
        <w:jc w:val="both"/>
      </w:pPr>
      <w:r>
        <w:rPr>
          <w:rStyle w:val="Gl"/>
        </w:rPr>
        <w:t>13.</w:t>
      </w:r>
      <w:r>
        <w:t xml:space="preserve"> DGS puanı ile sadece DGS Kılavuzlarında tanımlanan </w:t>
      </w:r>
      <w:proofErr w:type="spellStart"/>
      <w:r>
        <w:t>önlisans</w:t>
      </w:r>
      <w:proofErr w:type="spellEnd"/>
      <w:r>
        <w:t xml:space="preserve"> alanlarının devam edebileceği yükseköğretim lisans programlarına başvuru yapılabileceği ve adayların ilgili yıl </w:t>
      </w:r>
      <w:r>
        <w:lastRenderedPageBreak/>
        <w:t xml:space="preserve">için programın DGS puanına sahip olmaları gerektiği ile ilgili yılda DGS ile öğrenci alınmamışsa öğrencilerin o programa başvuru yapamayacağına, </w:t>
      </w:r>
    </w:p>
    <w:p w:rsidR="001A0727" w:rsidRDefault="001A0727" w:rsidP="001A0727">
      <w:pPr>
        <w:pStyle w:val="NormalWeb"/>
        <w:jc w:val="both"/>
      </w:pPr>
      <w:r>
        <w:rPr>
          <w:rStyle w:val="Gl"/>
        </w:rPr>
        <w:t>14.</w:t>
      </w:r>
      <w:r>
        <w:t xml:space="preserve"> Yükseköğretim kurumlarındaki </w:t>
      </w:r>
      <w:proofErr w:type="gramStart"/>
      <w:r>
        <w:t>M.T.O</w:t>
      </w:r>
      <w:proofErr w:type="gramEnd"/>
      <w:r>
        <w:t xml:space="preserve">.K. Programlarını sadece mesleki ve teknik eğitim mezunları tercih yaparak yerleşebildiğinden, bu programlara ilgili yılın ÖSYS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 </w:t>
      </w:r>
    </w:p>
    <w:p w:rsidR="001A0727" w:rsidRDefault="001A0727" w:rsidP="001A0727">
      <w:pPr>
        <w:pStyle w:val="NormalWeb"/>
        <w:jc w:val="both"/>
      </w:pPr>
      <w:proofErr w:type="gramStart"/>
      <w:r>
        <w:rPr>
          <w:rStyle w:val="Gl"/>
        </w:rPr>
        <w:t>15.</w:t>
      </w:r>
      <w:r>
        <w:t xml:space="preserve"> Sınavsız geçişten yararlanarak yerleşen öğrencilerin söz konusu maddeden yararlanarak yatay geçiş yapabileceklerine, bu durumdaki adayların yerleşme önceliklerinde oluşan taban puanlar ile ÖSYS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 Yükseköğretim Programlarının Merkezi Yerleştirmedeki En Küçük ve En Büyük Puanlarına ilişkin" yayından ulaşılabilecektir) </w:t>
      </w:r>
      <w:proofErr w:type="gramEnd"/>
    </w:p>
    <w:p w:rsidR="001A0727" w:rsidRDefault="001A0727" w:rsidP="001A0727">
      <w:pPr>
        <w:pStyle w:val="NormalWeb"/>
        <w:jc w:val="both"/>
      </w:pPr>
      <w:r>
        <w:rPr>
          <w:rStyle w:val="Gl"/>
        </w:rPr>
        <w:t>16.</w:t>
      </w:r>
      <w:r>
        <w:t xml:space="preserve"> Ek Madde 1 uyarınca yatay geçiş için başvuran öğrencilerin ÖSYS Kılavuzunda programa kayıt olabilmeleri için aranan özel koşulların bulunması durumunda, bu koşulları sağlamaları gerektiğine, </w:t>
      </w:r>
    </w:p>
    <w:p w:rsidR="001A0727" w:rsidRDefault="001A0727" w:rsidP="001A0727">
      <w:pPr>
        <w:pStyle w:val="NormalWeb"/>
        <w:jc w:val="both"/>
      </w:pPr>
      <w:r>
        <w:rPr>
          <w:rStyle w:val="Gl"/>
        </w:rPr>
        <w:t>17.</w:t>
      </w:r>
      <w:r>
        <w:t xml:space="preserve"> 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 </w:t>
      </w:r>
    </w:p>
    <w:p w:rsidR="001A0727" w:rsidRDefault="001A0727" w:rsidP="001A0727">
      <w:pPr>
        <w:pStyle w:val="NormalWeb"/>
        <w:jc w:val="both"/>
      </w:pPr>
      <w:r>
        <w:rPr>
          <w:rStyle w:val="Gl"/>
        </w:rPr>
        <w:t>18.</w:t>
      </w:r>
      <w:r>
        <w:t xml:space="preserve"> 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 </w:t>
      </w:r>
    </w:p>
    <w:p w:rsidR="001A0727" w:rsidRDefault="001A0727" w:rsidP="001A0727">
      <w:pPr>
        <w:pStyle w:val="NormalWeb"/>
        <w:jc w:val="both"/>
      </w:pPr>
      <w:proofErr w:type="gramStart"/>
      <w:r>
        <w:rPr>
          <w:rStyle w:val="Gl"/>
        </w:rPr>
        <w:t>a)</w:t>
      </w:r>
      <w:r>
        <w:t xml:space="preserve"> 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 </w:t>
      </w:r>
      <w:proofErr w:type="gramEnd"/>
    </w:p>
    <w:p w:rsidR="001A0727" w:rsidRDefault="001A0727" w:rsidP="001A0727">
      <w:pPr>
        <w:pStyle w:val="NormalWeb"/>
        <w:jc w:val="both"/>
      </w:pPr>
      <w:proofErr w:type="gramStart"/>
      <w:r>
        <w:rPr>
          <w:rStyle w:val="Gl"/>
        </w:rPr>
        <w:t>b)</w:t>
      </w:r>
      <w:r>
        <w:t xml:space="preserve"> 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roofErr w:type="gramEnd"/>
    </w:p>
    <w:p w:rsidR="001A0727" w:rsidRDefault="001A0727" w:rsidP="001A0727">
      <w:pPr>
        <w:pStyle w:val="NormalWeb"/>
        <w:jc w:val="both"/>
      </w:pPr>
      <w:proofErr w:type="gramStart"/>
      <w:r>
        <w:rPr>
          <w:rStyle w:val="Gl"/>
        </w:rPr>
        <w:lastRenderedPageBreak/>
        <w:t>19.</w:t>
      </w:r>
      <w:r>
        <w:t xml:space="preserve"> 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 </w:t>
      </w:r>
      <w:proofErr w:type="gramEnd"/>
    </w:p>
    <w:p w:rsidR="001A0727" w:rsidRDefault="001A0727" w:rsidP="001A0727">
      <w:pPr>
        <w:pStyle w:val="NormalWeb"/>
        <w:jc w:val="both"/>
      </w:pPr>
      <w:r>
        <w:rPr>
          <w:rStyle w:val="Gl"/>
        </w:rPr>
        <w:t>20.</w:t>
      </w:r>
      <w:r>
        <w:t xml:space="preserve"> Başvuruların değerlendirilmesinde sadece öğrencinin kayıtlı olduğu programa yerleştiği yıldaki ÖSYM merkezi yerleştirme puanlarının dikkate alınmasına, başarı vb. şart aranmamasına, </w:t>
      </w:r>
    </w:p>
    <w:p w:rsidR="001A0727" w:rsidRDefault="001A0727" w:rsidP="001A0727">
      <w:pPr>
        <w:pStyle w:val="NormalWeb"/>
        <w:jc w:val="both"/>
      </w:pPr>
      <w:r>
        <w:rPr>
          <w:rStyle w:val="Gl"/>
        </w:rPr>
        <w:t>21.</w:t>
      </w:r>
      <w:r>
        <w:t xml:space="preserve"> Söz konusu ilkeler uyarınca Vakıf yükseköğretim kurumlarına yatay geçiş işlemlerinde öğrencilerin ücretli programlara yatay geçiş yapabileceğine, burs verip vermeme kararının ilgili yükseköğretim kurumlarının yetkisinde olduğuna </w:t>
      </w:r>
    </w:p>
    <w:p w:rsidR="001A0727" w:rsidRDefault="001A0727"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A3743F" w:rsidRDefault="00A3743F" w:rsidP="00530EFF">
      <w:pPr>
        <w:widowControl/>
        <w:autoSpaceDE w:val="0"/>
        <w:autoSpaceDN w:val="0"/>
        <w:adjustRightInd w:val="0"/>
        <w:ind w:firstLine="708"/>
        <w:jc w:val="center"/>
        <w:rPr>
          <w:rFonts w:ascii="Times New Roman" w:eastAsia="Times New Roman" w:hAnsi="Times New Roman" w:cs="Times New Roman"/>
          <w:b/>
          <w:bCs/>
          <w:color w:val="auto"/>
        </w:rPr>
      </w:pPr>
    </w:p>
    <w:p w:rsidR="001A0727" w:rsidRDefault="001A0727" w:rsidP="00530EFF">
      <w:pPr>
        <w:widowControl/>
        <w:autoSpaceDE w:val="0"/>
        <w:autoSpaceDN w:val="0"/>
        <w:adjustRightInd w:val="0"/>
        <w:ind w:firstLine="708"/>
        <w:jc w:val="center"/>
        <w:rPr>
          <w:rFonts w:ascii="Times New Roman" w:eastAsia="Times New Roman" w:hAnsi="Times New Roman" w:cs="Times New Roman"/>
          <w:b/>
          <w:bCs/>
          <w:color w:val="auto"/>
        </w:rPr>
      </w:pPr>
    </w:p>
    <w:p w:rsidR="001A0727" w:rsidRDefault="001A0727" w:rsidP="00530EFF">
      <w:pPr>
        <w:widowControl/>
        <w:autoSpaceDE w:val="0"/>
        <w:autoSpaceDN w:val="0"/>
        <w:adjustRightInd w:val="0"/>
        <w:ind w:firstLine="708"/>
        <w:jc w:val="center"/>
        <w:rPr>
          <w:rFonts w:ascii="Times New Roman" w:eastAsia="Times New Roman" w:hAnsi="Times New Roman" w:cs="Times New Roman"/>
          <w:b/>
          <w:bCs/>
          <w:color w:val="auto"/>
        </w:rPr>
      </w:pPr>
    </w:p>
    <w:p w:rsidR="001A0727" w:rsidRDefault="001A0727" w:rsidP="00530EFF">
      <w:pPr>
        <w:widowControl/>
        <w:autoSpaceDE w:val="0"/>
        <w:autoSpaceDN w:val="0"/>
        <w:adjustRightInd w:val="0"/>
        <w:ind w:firstLine="708"/>
        <w:jc w:val="center"/>
        <w:rPr>
          <w:rFonts w:ascii="Times New Roman" w:eastAsia="Times New Roman" w:hAnsi="Times New Roman" w:cs="Times New Roman"/>
          <w:b/>
          <w:bCs/>
          <w:color w:val="auto"/>
        </w:rPr>
      </w:pPr>
    </w:p>
    <w:p w:rsidR="001A0727" w:rsidRDefault="001A0727" w:rsidP="00530EFF">
      <w:pPr>
        <w:widowControl/>
        <w:autoSpaceDE w:val="0"/>
        <w:autoSpaceDN w:val="0"/>
        <w:adjustRightInd w:val="0"/>
        <w:ind w:firstLine="708"/>
        <w:jc w:val="center"/>
        <w:rPr>
          <w:rFonts w:ascii="Times New Roman" w:eastAsia="Times New Roman" w:hAnsi="Times New Roman" w:cs="Times New Roman"/>
          <w:b/>
          <w:bCs/>
          <w:color w:val="auto"/>
        </w:rPr>
      </w:pPr>
    </w:p>
    <w:p w:rsidR="007F5EAB" w:rsidRDefault="007F5EAB" w:rsidP="00530EFF">
      <w:pPr>
        <w:widowControl/>
        <w:autoSpaceDE w:val="0"/>
        <w:autoSpaceDN w:val="0"/>
        <w:adjustRightInd w:val="0"/>
        <w:ind w:firstLine="708"/>
        <w:jc w:val="center"/>
        <w:rPr>
          <w:rFonts w:ascii="Times New Roman" w:eastAsia="Times New Roman" w:hAnsi="Times New Roman" w:cs="Times New Roman"/>
          <w:b/>
          <w:bCs/>
          <w:color w:val="auto"/>
        </w:rPr>
      </w:pPr>
    </w:p>
    <w:p w:rsidR="00530EFF" w:rsidRDefault="00530EFF" w:rsidP="00530EFF">
      <w:pPr>
        <w:widowControl/>
        <w:autoSpaceDE w:val="0"/>
        <w:autoSpaceDN w:val="0"/>
        <w:adjustRightInd w:val="0"/>
        <w:ind w:firstLine="708"/>
        <w:jc w:val="center"/>
        <w:rPr>
          <w:rFonts w:ascii="Times New Roman" w:eastAsia="Times New Roman" w:hAnsi="Times New Roman" w:cs="Times New Roman"/>
          <w:b/>
          <w:bCs/>
          <w:color w:val="auto"/>
        </w:rPr>
      </w:pPr>
      <w:r w:rsidRPr="00530EFF">
        <w:rPr>
          <w:rFonts w:ascii="Times New Roman" w:eastAsia="Times New Roman" w:hAnsi="Times New Roman" w:cs="Times New Roman"/>
          <w:b/>
          <w:bCs/>
          <w:color w:val="auto"/>
        </w:rPr>
        <w:lastRenderedPageBreak/>
        <w:t xml:space="preserve">EK MADDE-1 YATAY GEÇİŞ </w:t>
      </w:r>
      <w:r w:rsidR="00AB28E9">
        <w:rPr>
          <w:rFonts w:ascii="Times New Roman" w:eastAsia="Times New Roman" w:hAnsi="Times New Roman" w:cs="Times New Roman"/>
          <w:b/>
          <w:bCs/>
          <w:color w:val="auto"/>
        </w:rPr>
        <w:t xml:space="preserve">BAŞVURUSUNDA YAPILACAK İŞLEMLER </w:t>
      </w:r>
    </w:p>
    <w:p w:rsidR="00530EFF" w:rsidRPr="00530EFF" w:rsidRDefault="00530EFF" w:rsidP="00530EFF">
      <w:pPr>
        <w:widowControl/>
        <w:autoSpaceDE w:val="0"/>
        <w:autoSpaceDN w:val="0"/>
        <w:adjustRightInd w:val="0"/>
        <w:ind w:firstLine="708"/>
        <w:jc w:val="center"/>
        <w:rPr>
          <w:rFonts w:ascii="Times New Roman" w:eastAsia="Times New Roman" w:hAnsi="Times New Roman" w:cs="Times New Roman"/>
          <w:b/>
          <w:bCs/>
          <w:color w:val="auto"/>
        </w:rPr>
      </w:pPr>
    </w:p>
    <w:p w:rsidR="00530EFF" w:rsidRPr="006E0250" w:rsidRDefault="00530EFF" w:rsidP="006E0250">
      <w:pPr>
        <w:spacing w:line="276" w:lineRule="auto"/>
        <w:ind w:firstLine="708"/>
        <w:jc w:val="both"/>
        <w:rPr>
          <w:rFonts w:ascii="Calibri" w:eastAsia="Times New Roman" w:hAnsi="Calibri" w:cs="Calibri"/>
          <w:color w:val="auto"/>
          <w:sz w:val="22"/>
          <w:szCs w:val="22"/>
        </w:rPr>
      </w:pPr>
      <w:r w:rsidRPr="00530EFF">
        <w:rPr>
          <w:rFonts w:ascii="Times New Roman" w:eastAsia="Times New Roman" w:hAnsi="Times New Roman" w:cs="Times New Roman"/>
          <w:bCs/>
          <w:color w:val="auto"/>
        </w:rPr>
        <w:t xml:space="preserve">Başvurular </w:t>
      </w:r>
      <w:hyperlink r:id="rId9" w:history="1">
        <w:r w:rsidRPr="00530EFF">
          <w:rPr>
            <w:rFonts w:ascii="Times New Roman" w:eastAsia="Times New Roman" w:hAnsi="Times New Roman" w:cs="Times New Roman"/>
            <w:bCs/>
            <w:color w:val="auto"/>
            <w:u w:val="single"/>
          </w:rPr>
          <w:t>www.kilis.edu.tr</w:t>
        </w:r>
      </w:hyperlink>
      <w:r w:rsidRPr="00530EFF">
        <w:rPr>
          <w:rFonts w:ascii="Times New Roman" w:eastAsia="Times New Roman" w:hAnsi="Times New Roman" w:cs="Times New Roman"/>
          <w:bCs/>
          <w:color w:val="auto"/>
        </w:rPr>
        <w:t xml:space="preserve"> adresinden Duyurular menüsünden </w:t>
      </w:r>
      <w:r>
        <w:rPr>
          <w:rFonts w:ascii="Times New Roman" w:eastAsia="Times New Roman" w:hAnsi="Times New Roman" w:cs="Times New Roman"/>
          <w:bCs/>
          <w:color w:val="auto"/>
        </w:rPr>
        <w:t xml:space="preserve">Ek madde-1 </w:t>
      </w:r>
      <w:r w:rsidRPr="00530EFF">
        <w:rPr>
          <w:rFonts w:ascii="Times New Roman" w:eastAsia="Times New Roman" w:hAnsi="Times New Roman" w:cs="Times New Roman"/>
          <w:bCs/>
          <w:color w:val="auto"/>
        </w:rPr>
        <w:t xml:space="preserve">Yatay Geçiş duyurusu tıklandıktan sonra açılacak ekranda </w:t>
      </w:r>
      <w:r w:rsidRPr="00530EFF">
        <w:rPr>
          <w:rFonts w:ascii="Times New Roman" w:eastAsia="Times New Roman" w:hAnsi="Times New Roman" w:cs="Times New Roman"/>
          <w:bCs/>
          <w:color w:val="FF0000"/>
        </w:rPr>
        <w:t xml:space="preserve">EK MADDE-1 YATAY GEÇİŞ ONLINE BAŞVURU </w:t>
      </w:r>
      <w:r w:rsidRPr="00530EFF">
        <w:rPr>
          <w:rFonts w:ascii="Times New Roman" w:eastAsia="Times New Roman" w:hAnsi="Times New Roman" w:cs="Times New Roman"/>
          <w:bCs/>
          <w:color w:val="auto"/>
        </w:rPr>
        <w:t>linki tıklanarak yapılacak olup, evrakların sisteme yüklenmesi gerekmektedir.</w:t>
      </w:r>
      <w:r w:rsidR="006E0250" w:rsidRPr="006E0250">
        <w:rPr>
          <w:rFonts w:ascii="Times New Roman" w:eastAsia="Times New Roman" w:hAnsi="Times New Roman" w:cs="Times New Roman"/>
        </w:rPr>
        <w:t xml:space="preserve"> Üniversiteye gelerek şahsen veya posta yolu ile başvuru alınmayacaktır. </w:t>
      </w:r>
      <w:r w:rsidRPr="00530EFF">
        <w:rPr>
          <w:rFonts w:ascii="Times New Roman" w:eastAsia="Times New Roman" w:hAnsi="Times New Roman" w:cs="Times New Roman"/>
          <w:bCs/>
          <w:color w:val="auto"/>
        </w:rPr>
        <w:t>Online başvuru bilgilerinin yanlış olması veya b</w:t>
      </w:r>
      <w:r w:rsidRPr="00530EFF">
        <w:rPr>
          <w:rFonts w:ascii="Times New Roman" w:eastAsia="Times New Roman" w:hAnsi="Times New Roman" w:cs="Times New Roman"/>
          <w:color w:val="auto"/>
        </w:rPr>
        <w:t>elgelerin eksik olması durumunda yatay geçiş başvurusu değerlendirmeye alınmaz.</w:t>
      </w:r>
      <w:r w:rsidRPr="00530EFF">
        <w:rPr>
          <w:rFonts w:ascii="Times New Roman" w:eastAsia="MS Mincho" w:hAnsi="Times New Roman" w:cs="Times New Roman"/>
          <w:color w:val="auto"/>
          <w:lang w:eastAsia="ja-JP"/>
        </w:rPr>
        <w:t xml:space="preserve"> </w:t>
      </w:r>
    </w:p>
    <w:p w:rsidR="00530EFF" w:rsidRPr="00530EFF" w:rsidRDefault="00530EFF" w:rsidP="00530EFF">
      <w:pPr>
        <w:widowControl/>
        <w:autoSpaceDE w:val="0"/>
        <w:autoSpaceDN w:val="0"/>
        <w:adjustRightInd w:val="0"/>
        <w:jc w:val="both"/>
        <w:rPr>
          <w:rFonts w:ascii="Times New Roman" w:eastAsia="Times New Roman" w:hAnsi="Times New Roman" w:cs="Times New Roman"/>
          <w:bCs/>
          <w:color w:val="auto"/>
        </w:rPr>
      </w:pPr>
    </w:p>
    <w:p w:rsidR="00E31211" w:rsidRDefault="00374283" w:rsidP="0093483C">
      <w:pPr>
        <w:pStyle w:val="GvdeMetni2"/>
        <w:shd w:val="clear" w:color="auto" w:fill="auto"/>
        <w:tabs>
          <w:tab w:val="left" w:pos="250"/>
        </w:tabs>
        <w:spacing w:line="240" w:lineRule="auto"/>
        <w:rPr>
          <w:b/>
        </w:rPr>
      </w:pPr>
      <w:r>
        <w:rPr>
          <w:b/>
          <w:bCs/>
          <w:sz w:val="24"/>
          <w:szCs w:val="24"/>
          <w:u w:val="single"/>
        </w:rPr>
        <w:t xml:space="preserve">BAŞVURU İÇİN YÜKLENMESİ </w:t>
      </w:r>
      <w:r w:rsidRPr="006C114D">
        <w:rPr>
          <w:b/>
          <w:bCs/>
          <w:sz w:val="24"/>
          <w:szCs w:val="24"/>
          <w:u w:val="single"/>
        </w:rPr>
        <w:t>GEREKLİ BELGELER</w:t>
      </w:r>
      <w:r>
        <w:rPr>
          <w:b/>
          <w:bCs/>
          <w:sz w:val="24"/>
          <w:szCs w:val="24"/>
          <w:u w:val="single"/>
        </w:rPr>
        <w:t>:</w:t>
      </w:r>
    </w:p>
    <w:p w:rsidR="00F43BF6" w:rsidRPr="00374283" w:rsidRDefault="00F43BF6" w:rsidP="00374283">
      <w:pPr>
        <w:pStyle w:val="ListeParagraf"/>
        <w:numPr>
          <w:ilvl w:val="0"/>
          <w:numId w:val="9"/>
        </w:numPr>
        <w:autoSpaceDE w:val="0"/>
        <w:autoSpaceDN w:val="0"/>
        <w:adjustRightInd w:val="0"/>
        <w:spacing w:before="240" w:after="240" w:line="240" w:lineRule="exact"/>
        <w:ind w:left="714" w:hanging="357"/>
        <w:jc w:val="both"/>
        <w:rPr>
          <w:rFonts w:ascii="Helvetica" w:hAnsi="Helvetica" w:cs="Helvetica"/>
          <w:color w:val="333333"/>
          <w:shd w:val="clear" w:color="auto" w:fill="F5F5F5"/>
        </w:rPr>
      </w:pPr>
      <w:r w:rsidRPr="00374283">
        <w:rPr>
          <w:rFonts w:ascii="Times New Roman" w:hAnsi="Times New Roman" w:cs="Times New Roman"/>
        </w:rPr>
        <w:t>ÖSYM yerleşme belgesi internet çıktısı (bu belgeye gerek duyulduğunda ÖSYM merkezinden teyit edilecektir).</w:t>
      </w:r>
      <w:r w:rsidRPr="00374283">
        <w:rPr>
          <w:rFonts w:ascii="Helvetica" w:hAnsi="Helvetica" w:cs="Helvetica"/>
          <w:color w:val="333333"/>
          <w:shd w:val="clear" w:color="auto" w:fill="F5F5F5"/>
        </w:rPr>
        <w:t xml:space="preserve"> </w:t>
      </w:r>
    </w:p>
    <w:p w:rsidR="00374283" w:rsidRPr="00374283" w:rsidRDefault="00374283" w:rsidP="00374283">
      <w:pPr>
        <w:pStyle w:val="ListeParagraf"/>
        <w:autoSpaceDE w:val="0"/>
        <w:autoSpaceDN w:val="0"/>
        <w:adjustRightInd w:val="0"/>
        <w:spacing w:before="240" w:after="240" w:line="240" w:lineRule="exact"/>
        <w:ind w:left="644"/>
        <w:jc w:val="both"/>
        <w:rPr>
          <w:rFonts w:ascii="Times New Roman" w:hAnsi="Times New Roman" w:cs="Times New Roman"/>
          <w:color w:val="auto"/>
          <w:shd w:val="clear" w:color="auto" w:fill="FFFFFF"/>
        </w:rPr>
      </w:pPr>
    </w:p>
    <w:p w:rsidR="00B62783" w:rsidRPr="00374283" w:rsidRDefault="00F43BF6" w:rsidP="00374283">
      <w:pPr>
        <w:pStyle w:val="ListeParagraf"/>
        <w:numPr>
          <w:ilvl w:val="0"/>
          <w:numId w:val="9"/>
        </w:numPr>
        <w:autoSpaceDE w:val="0"/>
        <w:autoSpaceDN w:val="0"/>
        <w:adjustRightInd w:val="0"/>
        <w:spacing w:before="240" w:after="240" w:line="240" w:lineRule="exact"/>
        <w:ind w:left="714" w:hanging="357"/>
        <w:jc w:val="both"/>
        <w:rPr>
          <w:rFonts w:ascii="Times New Roman" w:hAnsi="Times New Roman" w:cs="Times New Roman"/>
          <w:color w:val="auto"/>
          <w:shd w:val="clear" w:color="auto" w:fill="FFFFFF"/>
        </w:rPr>
      </w:pPr>
      <w:r w:rsidRPr="00374283">
        <w:rPr>
          <w:rFonts w:ascii="Times New Roman" w:hAnsi="Times New Roman" w:cs="Times New Roman"/>
          <w:color w:val="auto"/>
          <w:shd w:val="clear" w:color="auto" w:fill="FFFFFF"/>
        </w:rPr>
        <w:t xml:space="preserve">Farklı Puan Türünde Yatay Geçiş Yapmak İsteyenler ÖSYM Sonuç Belgesi </w:t>
      </w:r>
      <w:r w:rsidRPr="00374283">
        <w:rPr>
          <w:rFonts w:ascii="Times New Roman" w:hAnsi="Times New Roman" w:cs="Times New Roman"/>
          <w:color w:val="auto"/>
          <w:shd w:val="clear" w:color="auto" w:fill="F5F5F5"/>
        </w:rPr>
        <w:t>(Tüm Puan Türlerini Gösterir</w:t>
      </w:r>
      <w:r w:rsidRPr="00374283">
        <w:rPr>
          <w:rFonts w:ascii="Times New Roman" w:hAnsi="Times New Roman" w:cs="Times New Roman"/>
          <w:color w:val="auto"/>
          <w:shd w:val="clear" w:color="auto" w:fill="FFFFFF"/>
        </w:rPr>
        <w:t xml:space="preserve"> internet çıktısı)</w:t>
      </w:r>
    </w:p>
    <w:p w:rsidR="00374283" w:rsidRDefault="00374283" w:rsidP="00374283">
      <w:pPr>
        <w:pStyle w:val="ListeParagraf"/>
        <w:autoSpaceDE w:val="0"/>
        <w:autoSpaceDN w:val="0"/>
        <w:adjustRightInd w:val="0"/>
        <w:spacing w:before="240" w:after="240" w:line="240" w:lineRule="exact"/>
        <w:ind w:left="714"/>
        <w:jc w:val="both"/>
        <w:rPr>
          <w:rFonts w:ascii="Times New Roman" w:hAnsi="Times New Roman" w:cs="Times New Roman"/>
          <w:color w:val="auto"/>
          <w:shd w:val="clear" w:color="auto" w:fill="FFFFFF"/>
        </w:rPr>
      </w:pPr>
    </w:p>
    <w:p w:rsidR="00B523F7" w:rsidRPr="00374283" w:rsidRDefault="00B523F7" w:rsidP="00374283">
      <w:pPr>
        <w:pStyle w:val="ListeParagraf"/>
        <w:numPr>
          <w:ilvl w:val="0"/>
          <w:numId w:val="9"/>
        </w:numPr>
        <w:autoSpaceDE w:val="0"/>
        <w:autoSpaceDN w:val="0"/>
        <w:adjustRightInd w:val="0"/>
        <w:spacing w:before="240" w:after="240" w:line="240" w:lineRule="exact"/>
        <w:ind w:left="714" w:hanging="357"/>
        <w:jc w:val="both"/>
        <w:rPr>
          <w:rFonts w:ascii="Times New Roman" w:hAnsi="Times New Roman" w:cs="Times New Roman"/>
          <w:color w:val="auto"/>
          <w:shd w:val="clear" w:color="auto" w:fill="FFFFFF"/>
        </w:rPr>
      </w:pPr>
      <w:r w:rsidRPr="00374283">
        <w:rPr>
          <w:rFonts w:ascii="Times New Roman" w:hAnsi="Times New Roman" w:cs="Times New Roman"/>
          <w:color w:val="auto"/>
          <w:shd w:val="clear" w:color="auto" w:fill="FFFFFF"/>
        </w:rPr>
        <w:t>Özel yetenek sınavı ile bir Yükseköğretim Kurumuna kayıt olan öğrenciler Merkezi Yerleştirme Puanı ile Yatay Geçiş başvurusunda bulunabilirler, ancak özel yetenek sınavı ile öğrenci kabul eden programlara başvuru yapamayacaklardır.</w:t>
      </w:r>
    </w:p>
    <w:p w:rsidR="00E31211" w:rsidRPr="00374283" w:rsidRDefault="00657F48" w:rsidP="00374283">
      <w:pPr>
        <w:pStyle w:val="GvdeMetni2"/>
        <w:numPr>
          <w:ilvl w:val="0"/>
          <w:numId w:val="9"/>
        </w:numPr>
        <w:shd w:val="clear" w:color="auto" w:fill="auto"/>
        <w:tabs>
          <w:tab w:val="left" w:pos="255"/>
        </w:tabs>
        <w:spacing w:before="240" w:after="240" w:line="240" w:lineRule="exact"/>
        <w:ind w:left="714" w:hanging="357"/>
        <w:rPr>
          <w:sz w:val="24"/>
          <w:szCs w:val="24"/>
        </w:rPr>
      </w:pPr>
      <w:r w:rsidRPr="00374283">
        <w:rPr>
          <w:sz w:val="24"/>
          <w:szCs w:val="24"/>
        </w:rPr>
        <w:t>Kayıtlı olduğu yükseköğretim kurumundan alınan Öğrenci Belgesi</w:t>
      </w:r>
      <w:r w:rsidR="004E7D6C" w:rsidRPr="00374283">
        <w:rPr>
          <w:sz w:val="24"/>
          <w:szCs w:val="24"/>
        </w:rPr>
        <w:t xml:space="preserve"> </w:t>
      </w:r>
      <w:r w:rsidR="005D330D" w:rsidRPr="00374283">
        <w:rPr>
          <w:sz w:val="24"/>
          <w:szCs w:val="24"/>
        </w:rPr>
        <w:t>(E-Devlet çıktısı olabilir)</w:t>
      </w:r>
    </w:p>
    <w:p w:rsidR="00E95731" w:rsidRPr="00374283" w:rsidRDefault="00693C79" w:rsidP="00374283">
      <w:pPr>
        <w:pStyle w:val="GvdeMetni2"/>
        <w:numPr>
          <w:ilvl w:val="0"/>
          <w:numId w:val="9"/>
        </w:numPr>
        <w:shd w:val="clear" w:color="auto" w:fill="auto"/>
        <w:spacing w:before="240" w:after="240" w:line="240" w:lineRule="exact"/>
        <w:ind w:left="714" w:hanging="357"/>
        <w:rPr>
          <w:sz w:val="24"/>
          <w:szCs w:val="24"/>
        </w:rPr>
      </w:pPr>
      <w:r w:rsidRPr="00374283">
        <w:rPr>
          <w:sz w:val="24"/>
          <w:szCs w:val="24"/>
        </w:rPr>
        <w:t>Daha önce merkezi puanla yatay geçiş yap</w:t>
      </w:r>
      <w:r w:rsidR="00BB7244" w:rsidRPr="00374283">
        <w:rPr>
          <w:sz w:val="24"/>
          <w:szCs w:val="24"/>
        </w:rPr>
        <w:t>ılmadığına</w:t>
      </w:r>
      <w:r w:rsidRPr="00374283">
        <w:rPr>
          <w:sz w:val="24"/>
          <w:szCs w:val="24"/>
        </w:rPr>
        <w:t xml:space="preserve"> dair resmi yazı</w:t>
      </w:r>
    </w:p>
    <w:p w:rsidR="0066555B" w:rsidRPr="00374283" w:rsidRDefault="0066555B" w:rsidP="00374283">
      <w:pPr>
        <w:pStyle w:val="ListeParagraf"/>
        <w:numPr>
          <w:ilvl w:val="0"/>
          <w:numId w:val="9"/>
        </w:numPr>
        <w:autoSpaceDE w:val="0"/>
        <w:autoSpaceDN w:val="0"/>
        <w:adjustRightInd w:val="0"/>
        <w:spacing w:before="240" w:after="240" w:line="240" w:lineRule="exact"/>
        <w:ind w:left="714" w:hanging="357"/>
        <w:jc w:val="both"/>
        <w:rPr>
          <w:rFonts w:ascii="Times New Roman" w:hAnsi="Times New Roman" w:cs="Times New Roman"/>
        </w:rPr>
      </w:pPr>
      <w:proofErr w:type="gramStart"/>
      <w:r w:rsidRPr="00374283">
        <w:rPr>
          <w:rFonts w:ascii="Times New Roman" w:hAnsi="Times New Roman" w:cs="Times New Roman"/>
        </w:rPr>
        <w:t>Disiplin cezası almadığına dair belge.</w:t>
      </w:r>
      <w:proofErr w:type="gramEnd"/>
    </w:p>
    <w:p w:rsidR="0066555B" w:rsidRDefault="0066555B" w:rsidP="0093483C">
      <w:pPr>
        <w:pStyle w:val="GvdeMetni2"/>
        <w:shd w:val="clear" w:color="auto" w:fill="auto"/>
        <w:spacing w:line="240" w:lineRule="auto"/>
      </w:pPr>
    </w:p>
    <w:p w:rsidR="00ED7C2D" w:rsidRDefault="0010000F" w:rsidP="00926E7B">
      <w:pPr>
        <w:autoSpaceDE w:val="0"/>
        <w:autoSpaceDN w:val="0"/>
        <w:adjustRightInd w:val="0"/>
        <w:ind w:firstLine="708"/>
        <w:jc w:val="both"/>
        <w:rPr>
          <w:rStyle w:val="Gl"/>
          <w:rFonts w:ascii="Times New Roman" w:hAnsi="Times New Roman" w:cs="Times New Roman"/>
          <w:color w:val="auto"/>
          <w:sz w:val="22"/>
          <w:szCs w:val="22"/>
          <w:shd w:val="clear" w:color="auto" w:fill="FFFFFF"/>
        </w:rPr>
      </w:pPr>
      <w:r w:rsidRPr="00C92B5A">
        <w:rPr>
          <w:rStyle w:val="Gl"/>
          <w:rFonts w:ascii="Times New Roman" w:hAnsi="Times New Roman" w:cs="Times New Roman"/>
          <w:color w:val="auto"/>
          <w:sz w:val="22"/>
          <w:szCs w:val="22"/>
          <w:shd w:val="clear" w:color="auto" w:fill="FFFFFF"/>
        </w:rPr>
        <w:t>Daha önce merkezi yerleştirme puanı (</w:t>
      </w:r>
      <w:r w:rsidR="001D6E5B">
        <w:rPr>
          <w:rStyle w:val="Gl"/>
          <w:rFonts w:ascii="Times New Roman" w:hAnsi="Times New Roman" w:cs="Times New Roman"/>
          <w:color w:val="auto"/>
          <w:sz w:val="22"/>
          <w:szCs w:val="22"/>
          <w:shd w:val="clear" w:color="auto" w:fill="FFFFFF"/>
        </w:rPr>
        <w:t>E</w:t>
      </w:r>
      <w:r w:rsidRPr="00C92B5A">
        <w:rPr>
          <w:rStyle w:val="Gl"/>
          <w:rFonts w:ascii="Times New Roman" w:hAnsi="Times New Roman" w:cs="Times New Roman"/>
          <w:color w:val="auto"/>
          <w:sz w:val="22"/>
          <w:szCs w:val="22"/>
          <w:shd w:val="clear" w:color="auto" w:fill="FFFFFF"/>
        </w:rPr>
        <w:t>k madde-1) kapsamında yatay geçiş yolu ile üniversite/fakülte /program değişikliği yapıp, Üniversitemize geri dönmek isteyen öğrencilerin</w:t>
      </w:r>
      <w:r w:rsidR="00823C67" w:rsidRPr="00823C67">
        <w:rPr>
          <w:rFonts w:ascii="Times New Roman" w:eastAsia="Times New Roman" w:hAnsi="Times New Roman" w:cs="Times New Roman"/>
          <w:b/>
          <w:bCs/>
          <w:color w:val="auto"/>
        </w:rPr>
        <w:t xml:space="preserve"> </w:t>
      </w:r>
      <w:r w:rsidR="00A4068D" w:rsidRPr="00C92B5A">
        <w:rPr>
          <w:rStyle w:val="Gl"/>
          <w:rFonts w:ascii="Times New Roman" w:hAnsi="Times New Roman" w:cs="Times New Roman"/>
          <w:color w:val="auto"/>
          <w:sz w:val="22"/>
          <w:szCs w:val="22"/>
          <w:shd w:val="clear" w:color="auto" w:fill="FFFFFF"/>
        </w:rPr>
        <w:t>başvuru tar</w:t>
      </w:r>
      <w:r w:rsidR="00A4068D">
        <w:rPr>
          <w:rStyle w:val="Gl"/>
          <w:rFonts w:ascii="Times New Roman" w:hAnsi="Times New Roman" w:cs="Times New Roman"/>
          <w:color w:val="auto"/>
          <w:sz w:val="22"/>
          <w:szCs w:val="22"/>
          <w:shd w:val="clear" w:color="auto" w:fill="FFFFFF"/>
        </w:rPr>
        <w:t>ihlerinde</w:t>
      </w:r>
      <w:r w:rsidR="00A4068D" w:rsidRPr="00530EFF">
        <w:rPr>
          <w:rFonts w:ascii="Times New Roman" w:eastAsia="Times New Roman" w:hAnsi="Times New Roman" w:cs="Times New Roman"/>
          <w:b/>
          <w:bCs/>
          <w:color w:val="auto"/>
        </w:rPr>
        <w:t xml:space="preserve"> </w:t>
      </w:r>
      <w:r w:rsidR="00823C67" w:rsidRPr="00530EFF">
        <w:rPr>
          <w:rFonts w:ascii="Times New Roman" w:eastAsia="Times New Roman" w:hAnsi="Times New Roman" w:cs="Times New Roman"/>
          <w:b/>
          <w:bCs/>
          <w:color w:val="auto"/>
        </w:rPr>
        <w:t>Fakülte Dekanlıklarına/ Yüksekokul/ Meslek Yüksekokulu Müdürlüklerine</w:t>
      </w:r>
      <w:r w:rsidR="00A4068D">
        <w:rPr>
          <w:rStyle w:val="Gl"/>
          <w:rFonts w:ascii="Times New Roman" w:hAnsi="Times New Roman" w:cs="Times New Roman"/>
          <w:color w:val="auto"/>
          <w:sz w:val="22"/>
          <w:szCs w:val="22"/>
          <w:shd w:val="clear" w:color="auto" w:fill="FFFFFF"/>
        </w:rPr>
        <w:t xml:space="preserve"> bir dilekçe ile şahsen veya posta yoluyla başvuru yapmaları gerekmektedir.</w:t>
      </w:r>
    </w:p>
    <w:p w:rsidR="00ED7C2D" w:rsidRDefault="00ED7C2D" w:rsidP="0010000F">
      <w:pPr>
        <w:autoSpaceDE w:val="0"/>
        <w:autoSpaceDN w:val="0"/>
        <w:adjustRightInd w:val="0"/>
        <w:jc w:val="both"/>
        <w:rPr>
          <w:rStyle w:val="Gl"/>
          <w:rFonts w:ascii="Times New Roman" w:hAnsi="Times New Roman" w:cs="Times New Roman"/>
          <w:color w:val="auto"/>
          <w:sz w:val="22"/>
          <w:szCs w:val="22"/>
          <w:shd w:val="clear" w:color="auto" w:fill="FFFFFF"/>
        </w:rPr>
      </w:pPr>
    </w:p>
    <w:p w:rsidR="001D6E5B" w:rsidRDefault="001D6E5B" w:rsidP="0010000F">
      <w:pPr>
        <w:autoSpaceDE w:val="0"/>
        <w:autoSpaceDN w:val="0"/>
        <w:adjustRightInd w:val="0"/>
        <w:jc w:val="both"/>
        <w:rPr>
          <w:rStyle w:val="Gl"/>
          <w:rFonts w:ascii="Times New Roman" w:hAnsi="Times New Roman" w:cs="Times New Roman"/>
          <w:color w:val="auto"/>
          <w:sz w:val="22"/>
          <w:szCs w:val="22"/>
          <w:shd w:val="clear" w:color="auto" w:fill="FFFFFF"/>
        </w:rPr>
      </w:pPr>
    </w:p>
    <w:p w:rsidR="001D6E5B" w:rsidRDefault="001D6E5B" w:rsidP="0010000F">
      <w:pPr>
        <w:autoSpaceDE w:val="0"/>
        <w:autoSpaceDN w:val="0"/>
        <w:adjustRightInd w:val="0"/>
        <w:jc w:val="both"/>
        <w:rPr>
          <w:rStyle w:val="Gl"/>
          <w:rFonts w:ascii="Times New Roman" w:hAnsi="Times New Roman" w:cs="Times New Roman"/>
          <w:color w:val="auto"/>
          <w:sz w:val="22"/>
          <w:szCs w:val="22"/>
          <w:shd w:val="clear" w:color="auto" w:fill="FFFFFF"/>
        </w:rPr>
      </w:pPr>
    </w:p>
    <w:p w:rsidR="00ED7C2D" w:rsidRPr="00EB6D73" w:rsidRDefault="00ED7C2D" w:rsidP="00ED7C2D">
      <w:pPr>
        <w:widowControl/>
        <w:autoSpaceDE w:val="0"/>
        <w:autoSpaceDN w:val="0"/>
        <w:adjustRightInd w:val="0"/>
        <w:rPr>
          <w:rFonts w:ascii="Times New Roman" w:eastAsia="Times New Roman" w:hAnsi="Times New Roman" w:cs="Times New Roman"/>
          <w:b/>
          <w:bCs/>
          <w:sz w:val="22"/>
          <w:szCs w:val="22"/>
          <w:u w:val="single"/>
        </w:rPr>
      </w:pPr>
      <w:r w:rsidRPr="00EB6D73">
        <w:rPr>
          <w:rFonts w:ascii="Times New Roman" w:eastAsia="Times New Roman" w:hAnsi="Times New Roman" w:cs="Times New Roman"/>
          <w:b/>
          <w:bCs/>
          <w:sz w:val="22"/>
          <w:szCs w:val="22"/>
          <w:u w:val="single"/>
        </w:rPr>
        <w:t>KAYITLAR</w:t>
      </w:r>
    </w:p>
    <w:p w:rsidR="00ED7C2D" w:rsidRPr="00EB6D73" w:rsidRDefault="00ED7C2D" w:rsidP="00ED7C2D">
      <w:pPr>
        <w:widowControl/>
        <w:autoSpaceDE w:val="0"/>
        <w:autoSpaceDN w:val="0"/>
        <w:adjustRightInd w:val="0"/>
        <w:jc w:val="both"/>
        <w:rPr>
          <w:rFonts w:ascii="Times New Roman" w:eastAsia="Times New Roman" w:hAnsi="Times New Roman" w:cs="Times New Roman"/>
          <w:b/>
          <w:bCs/>
          <w:sz w:val="22"/>
          <w:szCs w:val="22"/>
        </w:rPr>
      </w:pPr>
    </w:p>
    <w:p w:rsidR="00ED7C2D" w:rsidRDefault="00ED7C2D" w:rsidP="00926E7B">
      <w:pPr>
        <w:widowControl/>
        <w:autoSpaceDE w:val="0"/>
        <w:autoSpaceDN w:val="0"/>
        <w:adjustRightInd w:val="0"/>
        <w:ind w:firstLine="708"/>
        <w:jc w:val="both"/>
        <w:rPr>
          <w:rFonts w:ascii="Times New Roman" w:eastAsia="Times New Roman" w:hAnsi="Times New Roman" w:cs="Times New Roman"/>
          <w:color w:val="auto"/>
          <w:sz w:val="22"/>
          <w:szCs w:val="22"/>
        </w:rPr>
      </w:pPr>
      <w:r w:rsidRPr="00EB6D73">
        <w:rPr>
          <w:rFonts w:ascii="Times New Roman" w:eastAsia="Times New Roman" w:hAnsi="Times New Roman" w:cs="Times New Roman"/>
          <w:sz w:val="22"/>
          <w:szCs w:val="22"/>
        </w:rPr>
        <w:t xml:space="preserve">Kesin kayıtlar </w:t>
      </w:r>
      <w:r w:rsidR="001D6E5B">
        <w:rPr>
          <w:rFonts w:ascii="Times New Roman" w:eastAsia="Times New Roman" w:hAnsi="Times New Roman" w:cs="Times New Roman"/>
          <w:sz w:val="22"/>
          <w:szCs w:val="22"/>
        </w:rPr>
        <w:t>aşağıda belirtilen</w:t>
      </w:r>
      <w:r w:rsidRPr="00EB6D73">
        <w:rPr>
          <w:rFonts w:ascii="Times New Roman" w:eastAsia="Times New Roman" w:hAnsi="Times New Roman" w:cs="Times New Roman"/>
          <w:sz w:val="22"/>
          <w:szCs w:val="22"/>
        </w:rPr>
        <w:t xml:space="preserve"> tarihlerde </w:t>
      </w:r>
      <w:r w:rsidRPr="00EB6D73">
        <w:rPr>
          <w:rFonts w:ascii="Times New Roman" w:eastAsia="Times New Roman" w:hAnsi="Times New Roman" w:cs="Times New Roman"/>
          <w:b/>
          <w:color w:val="auto"/>
          <w:sz w:val="22"/>
          <w:szCs w:val="22"/>
        </w:rPr>
        <w:t>Öğrenci İşleri Daire</w:t>
      </w:r>
      <w:r w:rsidR="001D6E5B">
        <w:rPr>
          <w:rFonts w:ascii="Times New Roman" w:eastAsia="Times New Roman" w:hAnsi="Times New Roman" w:cs="Times New Roman"/>
          <w:b/>
          <w:color w:val="auto"/>
          <w:sz w:val="22"/>
          <w:szCs w:val="22"/>
        </w:rPr>
        <w:t>si</w:t>
      </w:r>
      <w:r w:rsidRPr="00EB6D73">
        <w:rPr>
          <w:rFonts w:ascii="Times New Roman" w:eastAsia="Times New Roman" w:hAnsi="Times New Roman" w:cs="Times New Roman"/>
          <w:b/>
          <w:color w:val="auto"/>
          <w:sz w:val="22"/>
          <w:szCs w:val="22"/>
        </w:rPr>
        <w:t xml:space="preserve"> Başkanlığında </w:t>
      </w:r>
      <w:r w:rsidRPr="00EB6D73">
        <w:rPr>
          <w:rFonts w:ascii="Times New Roman" w:eastAsia="Times New Roman" w:hAnsi="Times New Roman" w:cs="Times New Roman"/>
          <w:color w:val="auto"/>
          <w:sz w:val="22"/>
          <w:szCs w:val="22"/>
        </w:rPr>
        <w:t>yapılacaktır.</w:t>
      </w:r>
      <w:r w:rsidRPr="00EB6D73">
        <w:rPr>
          <w:rFonts w:ascii="Times New Roman" w:eastAsia="Times New Roman" w:hAnsi="Times New Roman" w:cs="Times New Roman"/>
          <w:sz w:val="22"/>
          <w:szCs w:val="22"/>
        </w:rPr>
        <w:t xml:space="preserve"> Süresi içinde kayıt yaptırmayan öğrenci hakkından vazgeçmiş sayılır. </w:t>
      </w:r>
      <w:r w:rsidRPr="00EB6D73">
        <w:rPr>
          <w:rFonts w:ascii="Times New Roman" w:eastAsia="Times New Roman" w:hAnsi="Times New Roman" w:cs="Times New Roman"/>
          <w:color w:val="auto"/>
          <w:sz w:val="22"/>
          <w:szCs w:val="22"/>
        </w:rPr>
        <w:t xml:space="preserve">Belirtilen tarihler arasında başvurusunu veya kaydını yaptırmayan adaylar herhangi bir hak iddia edemez. </w:t>
      </w:r>
    </w:p>
    <w:p w:rsidR="00ED7C2D" w:rsidRDefault="00ED7C2D" w:rsidP="00ED7C2D">
      <w:pPr>
        <w:widowControl/>
        <w:autoSpaceDE w:val="0"/>
        <w:autoSpaceDN w:val="0"/>
        <w:adjustRightInd w:val="0"/>
        <w:jc w:val="both"/>
        <w:rPr>
          <w:rFonts w:ascii="Times New Roman" w:eastAsia="Times New Roman" w:hAnsi="Times New Roman" w:cs="Times New Roman"/>
          <w:color w:val="auto"/>
          <w:sz w:val="22"/>
          <w:szCs w:val="22"/>
        </w:rPr>
      </w:pPr>
    </w:p>
    <w:p w:rsidR="00760000" w:rsidRDefault="00760000" w:rsidP="0093483C">
      <w:pPr>
        <w:pStyle w:val="GvdeMetni2"/>
        <w:shd w:val="clear" w:color="auto" w:fill="auto"/>
        <w:spacing w:line="240" w:lineRule="auto"/>
        <w:rPr>
          <w:b/>
        </w:rPr>
      </w:pPr>
    </w:p>
    <w:p w:rsidR="001945E1" w:rsidRDefault="001945E1"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A87956" w:rsidRDefault="00A87956" w:rsidP="0093483C">
      <w:pPr>
        <w:pStyle w:val="GvdeMetni2"/>
        <w:shd w:val="clear" w:color="auto" w:fill="auto"/>
        <w:spacing w:line="240" w:lineRule="auto"/>
        <w:rPr>
          <w:b/>
        </w:rPr>
      </w:pPr>
    </w:p>
    <w:p w:rsidR="00ED7C2D" w:rsidRPr="00EB6D73" w:rsidRDefault="00ED7C2D" w:rsidP="00ED7C2D">
      <w:pPr>
        <w:widowControl/>
        <w:rPr>
          <w:rFonts w:ascii="Times New Roman" w:eastAsia="Times New Roman" w:hAnsi="Times New Roman" w:cs="Times New Roman"/>
          <w:b/>
          <w:color w:val="auto"/>
          <w:sz w:val="22"/>
          <w:szCs w:val="22"/>
          <w:u w:val="single"/>
        </w:rPr>
      </w:pPr>
      <w:r w:rsidRPr="00EB6D73">
        <w:rPr>
          <w:rFonts w:ascii="Times New Roman" w:eastAsia="Times New Roman" w:hAnsi="Times New Roman" w:cs="Times New Roman"/>
          <w:b/>
          <w:color w:val="auto"/>
          <w:sz w:val="22"/>
          <w:szCs w:val="22"/>
          <w:u w:val="single"/>
        </w:rPr>
        <w:lastRenderedPageBreak/>
        <w:t>KAYITTA İSTENECEK BELGELER</w:t>
      </w:r>
    </w:p>
    <w:p w:rsidR="00315947" w:rsidRDefault="00315947" w:rsidP="0093483C">
      <w:pPr>
        <w:pStyle w:val="GvdeMetni2"/>
        <w:shd w:val="clear" w:color="auto" w:fill="auto"/>
        <w:spacing w:line="240" w:lineRule="auto"/>
      </w:pPr>
    </w:p>
    <w:p w:rsidR="008123BD" w:rsidRPr="00E405C0" w:rsidRDefault="008123BD" w:rsidP="008123BD">
      <w:pPr>
        <w:pStyle w:val="NormalWeb"/>
        <w:shd w:val="clear" w:color="auto" w:fill="FFFFFF"/>
        <w:spacing w:before="0" w:beforeAutospacing="0" w:after="0" w:afterAutospacing="0" w:line="276" w:lineRule="auto"/>
        <w:ind w:left="360"/>
        <w:jc w:val="both"/>
        <w:rPr>
          <w:rFonts w:ascii="Calibri" w:hAnsi="Calibri" w:cs="Calibri"/>
          <w:b/>
          <w:sz w:val="22"/>
          <w:szCs w:val="22"/>
          <w:u w:val="single"/>
        </w:rPr>
      </w:pPr>
      <w:r w:rsidRPr="00E405C0">
        <w:rPr>
          <w:b/>
          <w:color w:val="000000"/>
          <w:u w:val="single"/>
        </w:rPr>
        <w:t>Öğrenci İşleri Dairesi Başkanlığına Verilmesi Gerekli Belgeler:</w:t>
      </w:r>
    </w:p>
    <w:p w:rsidR="008123BD" w:rsidRDefault="008123BD" w:rsidP="008123BD">
      <w:pPr>
        <w:pStyle w:val="GvdeMetni2"/>
        <w:shd w:val="clear" w:color="auto" w:fill="auto"/>
        <w:tabs>
          <w:tab w:val="left" w:pos="836"/>
        </w:tabs>
        <w:spacing w:line="360" w:lineRule="auto"/>
      </w:pPr>
    </w:p>
    <w:p w:rsidR="00760000" w:rsidRPr="00926E7B" w:rsidRDefault="00453DBD" w:rsidP="005860B0">
      <w:pPr>
        <w:pStyle w:val="GvdeMetni2"/>
        <w:widowControl/>
        <w:numPr>
          <w:ilvl w:val="0"/>
          <w:numId w:val="15"/>
        </w:numPr>
        <w:shd w:val="clear" w:color="auto" w:fill="auto"/>
        <w:tabs>
          <w:tab w:val="left" w:pos="836"/>
        </w:tabs>
        <w:spacing w:line="360" w:lineRule="auto"/>
        <w:rPr>
          <w:color w:val="auto"/>
        </w:rPr>
      </w:pPr>
      <w:r>
        <w:t xml:space="preserve">1 </w:t>
      </w:r>
      <w:r w:rsidR="00315947">
        <w:t>adet fotoğraf</w:t>
      </w:r>
    </w:p>
    <w:p w:rsidR="006A648E" w:rsidRPr="005860B0" w:rsidRDefault="00760000" w:rsidP="005860B0">
      <w:pPr>
        <w:pStyle w:val="ListeParagraf"/>
        <w:widowControl/>
        <w:numPr>
          <w:ilvl w:val="0"/>
          <w:numId w:val="15"/>
        </w:numPr>
        <w:spacing w:line="360" w:lineRule="auto"/>
        <w:rPr>
          <w:rFonts w:ascii="Times New Roman" w:eastAsia="Times New Roman" w:hAnsi="Times New Roman" w:cs="Times New Roman"/>
          <w:color w:val="auto"/>
        </w:rPr>
      </w:pPr>
      <w:r w:rsidRPr="005860B0">
        <w:rPr>
          <w:rFonts w:ascii="Times New Roman" w:eastAsia="Times New Roman" w:hAnsi="Times New Roman" w:cs="Times New Roman"/>
          <w:color w:val="auto"/>
        </w:rPr>
        <w:t xml:space="preserve">İkinci öğretim öğrencileri için harç ücretini yatırdığına dair banka </w:t>
      </w:r>
      <w:proofErr w:type="gramStart"/>
      <w:r w:rsidRPr="005860B0">
        <w:rPr>
          <w:rFonts w:ascii="Times New Roman" w:eastAsia="Times New Roman" w:hAnsi="Times New Roman" w:cs="Times New Roman"/>
          <w:color w:val="auto"/>
        </w:rPr>
        <w:t>dekontu</w:t>
      </w:r>
      <w:proofErr w:type="gramEnd"/>
    </w:p>
    <w:p w:rsidR="008123BD" w:rsidRDefault="008123BD" w:rsidP="005860B0">
      <w:pPr>
        <w:pStyle w:val="ListeParagraf"/>
        <w:widowControl/>
        <w:numPr>
          <w:ilvl w:val="0"/>
          <w:numId w:val="15"/>
        </w:numPr>
        <w:spacing w:line="360" w:lineRule="auto"/>
      </w:pPr>
      <w:r w:rsidRPr="005860B0">
        <w:rPr>
          <w:rFonts w:ascii="Times New Roman" w:hAnsi="Times New Roman" w:cs="Times New Roman"/>
        </w:rPr>
        <w:t>Kayıt hakkı kazanan öğrencilerden kayıt esnasında; Kayıtlı olduğu üniversiteden yatay geçiş yapmasında bir engel olmadığına dair onaylı belge,</w:t>
      </w:r>
    </w:p>
    <w:p w:rsidR="008123BD" w:rsidRDefault="008123BD" w:rsidP="005860B0">
      <w:pPr>
        <w:pStyle w:val="GvdeMetni2"/>
        <w:numPr>
          <w:ilvl w:val="0"/>
          <w:numId w:val="15"/>
        </w:numPr>
        <w:shd w:val="clear" w:color="auto" w:fill="auto"/>
        <w:tabs>
          <w:tab w:val="left" w:pos="836"/>
        </w:tabs>
        <w:spacing w:line="360" w:lineRule="auto"/>
      </w:pPr>
      <w:r>
        <w:t xml:space="preserve">Adayların halen kayıtlı oldukları yükseköğretim kurumundan temin edecekleri daha önce Ek Madde-1 kapsamında yatay geçiş yapmadığını gösteren belge. (kayıtlı olduğu yükseköğretim kurumu tarafından verilmiyorsa, adayın yazılı beyanı) </w:t>
      </w:r>
    </w:p>
    <w:p w:rsidR="008123BD" w:rsidRPr="008123BD" w:rsidRDefault="008123BD" w:rsidP="008123BD">
      <w:pPr>
        <w:widowControl/>
        <w:spacing w:line="360" w:lineRule="auto"/>
        <w:rPr>
          <w:rFonts w:ascii="Times New Roman" w:eastAsia="Times New Roman" w:hAnsi="Times New Roman" w:cs="Times New Roman"/>
          <w:color w:val="auto"/>
        </w:rPr>
      </w:pPr>
    </w:p>
    <w:p w:rsidR="0006226E" w:rsidRDefault="0006226E" w:rsidP="00926E7B">
      <w:pPr>
        <w:widowControl/>
      </w:pPr>
    </w:p>
    <w:p w:rsidR="008123BD" w:rsidRPr="008123BD" w:rsidRDefault="008123BD" w:rsidP="008123BD">
      <w:pPr>
        <w:pStyle w:val="GvdeMetni2"/>
        <w:shd w:val="clear" w:color="auto" w:fill="auto"/>
        <w:tabs>
          <w:tab w:val="left" w:pos="836"/>
        </w:tabs>
        <w:spacing w:line="360" w:lineRule="auto"/>
        <w:ind w:left="360"/>
      </w:pPr>
      <w:r>
        <w:rPr>
          <w:b/>
          <w:bCs/>
          <w:color w:val="auto"/>
          <w:sz w:val="24"/>
          <w:szCs w:val="24"/>
          <w:u w:val="single"/>
        </w:rPr>
        <w:t xml:space="preserve">Muafiyet İçin </w:t>
      </w:r>
      <w:r w:rsidRPr="008123BD">
        <w:rPr>
          <w:b/>
          <w:bCs/>
          <w:color w:val="auto"/>
          <w:sz w:val="24"/>
          <w:szCs w:val="24"/>
          <w:u w:val="single"/>
        </w:rPr>
        <w:t>Fakülte Dekanlıklarına/ Yüksekokul/ Meslek Yüksekokulu Müdürlüklerine</w:t>
      </w:r>
      <w:r>
        <w:rPr>
          <w:b/>
          <w:bCs/>
          <w:i/>
          <w:color w:val="auto"/>
        </w:rPr>
        <w:t xml:space="preserve"> </w:t>
      </w:r>
      <w:r w:rsidRPr="008123BD">
        <w:rPr>
          <w:b/>
          <w:sz w:val="24"/>
          <w:szCs w:val="24"/>
          <w:u w:val="single"/>
        </w:rPr>
        <w:t>Verilmesi Gerekli Belgeler:</w:t>
      </w:r>
    </w:p>
    <w:p w:rsidR="008123BD" w:rsidRPr="008123BD" w:rsidRDefault="008123BD" w:rsidP="008123BD">
      <w:pPr>
        <w:spacing w:before="120" w:after="120"/>
        <w:rPr>
          <w:rFonts w:ascii="Times New Roman" w:hAnsi="Times New Roman" w:cs="Times New Roman"/>
        </w:rPr>
      </w:pPr>
    </w:p>
    <w:p w:rsidR="0006226E" w:rsidRPr="008123BD" w:rsidRDefault="0006226E" w:rsidP="008123BD">
      <w:pPr>
        <w:pStyle w:val="ListeParagraf"/>
        <w:widowControl/>
        <w:numPr>
          <w:ilvl w:val="0"/>
          <w:numId w:val="14"/>
        </w:numPr>
        <w:spacing w:before="120" w:after="120"/>
        <w:rPr>
          <w:rFonts w:ascii="Times New Roman" w:hAnsi="Times New Roman" w:cs="Times New Roman"/>
        </w:rPr>
      </w:pPr>
      <w:r w:rsidRPr="008123BD">
        <w:rPr>
          <w:rFonts w:ascii="Times New Roman" w:hAnsi="Times New Roman" w:cs="Times New Roman"/>
        </w:rPr>
        <w:t>Kesin kayıt yaptıran öğrencilerin muafiyet için başvuru dilekçesi</w:t>
      </w:r>
    </w:p>
    <w:p w:rsidR="008123BD" w:rsidRDefault="008123BD" w:rsidP="008123BD">
      <w:pPr>
        <w:pStyle w:val="ListeParagraf"/>
        <w:widowControl/>
        <w:spacing w:before="120" w:after="120"/>
        <w:ind w:left="1080"/>
        <w:rPr>
          <w:rFonts w:ascii="Times New Roman" w:hAnsi="Times New Roman" w:cs="Times New Roman"/>
        </w:rPr>
      </w:pPr>
    </w:p>
    <w:p w:rsidR="0006226E" w:rsidRPr="008123BD" w:rsidRDefault="0006226E" w:rsidP="008123BD">
      <w:pPr>
        <w:pStyle w:val="ListeParagraf"/>
        <w:widowControl/>
        <w:numPr>
          <w:ilvl w:val="0"/>
          <w:numId w:val="14"/>
        </w:numPr>
        <w:spacing w:before="120" w:after="120"/>
        <w:rPr>
          <w:rFonts w:ascii="Times New Roman" w:hAnsi="Times New Roman" w:cs="Times New Roman"/>
        </w:rPr>
      </w:pPr>
      <w:r w:rsidRPr="008123BD">
        <w:rPr>
          <w:rFonts w:ascii="Times New Roman" w:hAnsi="Times New Roman" w:cs="Times New Roman"/>
        </w:rPr>
        <w:t>Transkript (Not belgesi): Başvuran öğrencinin ayrılacağı üniversitede aldığı bütün dersleri ve bu derslerden aldığı not ile genel not ortalamasını gösteren resmi belge,</w:t>
      </w:r>
    </w:p>
    <w:p w:rsidR="0006226E" w:rsidRPr="008123BD" w:rsidRDefault="0006226E" w:rsidP="008123BD">
      <w:pPr>
        <w:pStyle w:val="NormalWeb"/>
        <w:numPr>
          <w:ilvl w:val="0"/>
          <w:numId w:val="14"/>
        </w:numPr>
        <w:shd w:val="clear" w:color="auto" w:fill="FFFFFF"/>
        <w:spacing w:before="0" w:beforeAutospacing="0" w:after="0" w:afterAutospacing="0" w:line="276" w:lineRule="auto"/>
        <w:jc w:val="both"/>
        <w:rPr>
          <w:sz w:val="22"/>
          <w:szCs w:val="22"/>
        </w:rPr>
      </w:pPr>
      <w:r w:rsidRPr="008123BD">
        <w:rPr>
          <w:color w:val="000000"/>
        </w:rPr>
        <w:t xml:space="preserve">Ders içerikleri </w:t>
      </w:r>
      <w:proofErr w:type="gramStart"/>
      <w:r w:rsidRPr="008123BD">
        <w:rPr>
          <w:color w:val="000000"/>
        </w:rPr>
        <w:t>(</w:t>
      </w:r>
      <w:proofErr w:type="gramEnd"/>
      <w:r w:rsidRPr="008123BD">
        <w:rPr>
          <w:color w:val="000000"/>
        </w:rPr>
        <w:t>Başvuru transkriptinde yer alan derslerin ders içerikleri öğrencinin kayıtlı olduğu Üniversitenin Ders Bilgi Paketinde güncel olarak yer alıyor ise ders içeriği istenilmemektedir. Ders Bilgi Paketinde ders içerikleri yer almıyor ise ders içeriklerinin çıktısı veya onaylı fotokopisinin teslim edilmesi gerekmektedir.</w:t>
      </w:r>
      <w:proofErr w:type="gramStart"/>
      <w:r w:rsidRPr="008123BD">
        <w:rPr>
          <w:color w:val="000000"/>
        </w:rPr>
        <w:t>)</w:t>
      </w:r>
      <w:proofErr w:type="gramEnd"/>
    </w:p>
    <w:p w:rsidR="0006226E" w:rsidRDefault="0006226E" w:rsidP="00926E7B">
      <w:pPr>
        <w:widowControl/>
      </w:pPr>
    </w:p>
    <w:p w:rsidR="0006226E" w:rsidRDefault="0006226E" w:rsidP="00926E7B">
      <w:pPr>
        <w:widowControl/>
      </w:pPr>
    </w:p>
    <w:p w:rsidR="006A648E" w:rsidRPr="00315947" w:rsidRDefault="006A648E" w:rsidP="00315947">
      <w:pPr>
        <w:pStyle w:val="Balk2"/>
        <w:jc w:val="center"/>
        <w:rPr>
          <w:rFonts w:ascii="Times New Roman" w:hAnsi="Times New Roman" w:cs="Times New Roman"/>
          <w:color w:val="auto"/>
          <w:sz w:val="24"/>
          <w:szCs w:val="24"/>
        </w:rPr>
      </w:pPr>
      <w:r w:rsidRPr="00315947">
        <w:rPr>
          <w:rFonts w:ascii="Times New Roman" w:eastAsia="Times New Roman" w:hAnsi="Times New Roman" w:cs="Times New Roman"/>
          <w:color w:val="auto"/>
          <w:sz w:val="24"/>
          <w:szCs w:val="24"/>
        </w:rPr>
        <w:t>EK MADDE-1 YATAY GEÇİŞ</w:t>
      </w:r>
    </w:p>
    <w:p w:rsidR="0065174D" w:rsidRPr="00315947" w:rsidRDefault="00657F48" w:rsidP="00315947">
      <w:pPr>
        <w:pStyle w:val="Balk2"/>
        <w:jc w:val="center"/>
        <w:rPr>
          <w:rFonts w:ascii="Times New Roman" w:hAnsi="Times New Roman" w:cs="Times New Roman"/>
          <w:color w:val="auto"/>
          <w:sz w:val="24"/>
          <w:szCs w:val="24"/>
        </w:rPr>
      </w:pPr>
      <w:r w:rsidRPr="00315947">
        <w:rPr>
          <w:rFonts w:ascii="Times New Roman" w:hAnsi="Times New Roman" w:cs="Times New Roman"/>
          <w:color w:val="auto"/>
          <w:sz w:val="24"/>
          <w:szCs w:val="24"/>
        </w:rPr>
        <w:t xml:space="preserve">BAŞVURU, DEĞERLENDİRME </w:t>
      </w:r>
      <w:r w:rsidR="006A648E" w:rsidRPr="00315947">
        <w:rPr>
          <w:rFonts w:ascii="Times New Roman" w:hAnsi="Times New Roman" w:cs="Times New Roman"/>
          <w:color w:val="auto"/>
          <w:sz w:val="24"/>
          <w:szCs w:val="24"/>
        </w:rPr>
        <w:t>VE</w:t>
      </w:r>
      <w:r w:rsidRPr="00315947">
        <w:rPr>
          <w:rFonts w:ascii="Times New Roman" w:hAnsi="Times New Roman" w:cs="Times New Roman"/>
          <w:color w:val="auto"/>
          <w:sz w:val="24"/>
          <w:szCs w:val="24"/>
        </w:rPr>
        <w:t xml:space="preserve"> KAYIT TAKVİMİ</w:t>
      </w:r>
    </w:p>
    <w:p w:rsidR="006143D5" w:rsidRDefault="006143D5">
      <w:pPr>
        <w:pStyle w:val="GvdeMetni2"/>
        <w:shd w:val="clear" w:color="auto" w:fill="auto"/>
        <w:spacing w:line="220" w:lineRule="exact"/>
        <w:jc w:val="left"/>
      </w:pPr>
    </w:p>
    <w:tbl>
      <w:tblPr>
        <w:tblOverlap w:val="never"/>
        <w:tblW w:w="10029" w:type="dxa"/>
        <w:tblInd w:w="-5" w:type="dxa"/>
        <w:tblLayout w:type="fixed"/>
        <w:tblCellMar>
          <w:left w:w="10" w:type="dxa"/>
          <w:right w:w="10" w:type="dxa"/>
        </w:tblCellMar>
        <w:tblLook w:val="0000" w:firstRow="0" w:lastRow="0" w:firstColumn="0" w:lastColumn="0" w:noHBand="0" w:noVBand="0"/>
      </w:tblPr>
      <w:tblGrid>
        <w:gridCol w:w="6232"/>
        <w:gridCol w:w="3797"/>
      </w:tblGrid>
      <w:tr w:rsidR="00B07025" w:rsidTr="00926E7B">
        <w:trPr>
          <w:trHeight w:hRule="exact" w:val="409"/>
        </w:trPr>
        <w:tc>
          <w:tcPr>
            <w:tcW w:w="6232" w:type="dxa"/>
            <w:tcBorders>
              <w:top w:val="single" w:sz="4" w:space="0" w:color="auto"/>
              <w:left w:val="single" w:sz="4" w:space="0" w:color="auto"/>
            </w:tcBorders>
            <w:shd w:val="clear" w:color="auto" w:fill="FFFFFF"/>
            <w:vAlign w:val="center"/>
          </w:tcPr>
          <w:p w:rsidR="00B07025" w:rsidRDefault="00B07025" w:rsidP="003E26F9">
            <w:pPr>
              <w:spacing w:line="220" w:lineRule="exact"/>
            </w:pPr>
            <w:r>
              <w:rPr>
                <w:rStyle w:val="GvdeMetni1"/>
                <w:rFonts w:eastAsia="Courier New"/>
              </w:rPr>
              <w:t>BAŞVURU BAŞLANGIÇ</w:t>
            </w:r>
          </w:p>
        </w:tc>
        <w:tc>
          <w:tcPr>
            <w:tcW w:w="3797" w:type="dxa"/>
            <w:tcBorders>
              <w:top w:val="single" w:sz="4" w:space="0" w:color="auto"/>
              <w:left w:val="single" w:sz="4" w:space="0" w:color="auto"/>
              <w:right w:val="single" w:sz="4" w:space="0" w:color="auto"/>
            </w:tcBorders>
            <w:shd w:val="clear" w:color="auto" w:fill="FFFFFF"/>
            <w:vAlign w:val="center"/>
          </w:tcPr>
          <w:p w:rsidR="00B07025" w:rsidRPr="00597ECD" w:rsidRDefault="00A3743F" w:rsidP="00DC4C4A">
            <w:pPr>
              <w:spacing w:line="220" w:lineRule="exact"/>
              <w:jc w:val="center"/>
              <w:rPr>
                <w:rFonts w:ascii="Times New Roman" w:hAnsi="Times New Roman" w:cs="Times New Roman"/>
              </w:rPr>
            </w:pPr>
            <w:r w:rsidRPr="00597ECD">
              <w:rPr>
                <w:rFonts w:ascii="Times New Roman" w:hAnsi="Times New Roman" w:cs="Times New Roman"/>
              </w:rPr>
              <w:t>02 Ağustos 2021</w:t>
            </w:r>
          </w:p>
        </w:tc>
      </w:tr>
      <w:tr w:rsidR="00B07025" w:rsidTr="00926E7B">
        <w:trPr>
          <w:trHeight w:hRule="exact" w:val="409"/>
        </w:trPr>
        <w:tc>
          <w:tcPr>
            <w:tcW w:w="6232" w:type="dxa"/>
            <w:tcBorders>
              <w:top w:val="single" w:sz="4" w:space="0" w:color="auto"/>
              <w:left w:val="single" w:sz="4" w:space="0" w:color="auto"/>
            </w:tcBorders>
            <w:shd w:val="clear" w:color="auto" w:fill="FFFFFF"/>
            <w:vAlign w:val="center"/>
          </w:tcPr>
          <w:p w:rsidR="00B07025" w:rsidRDefault="00B07025" w:rsidP="003E26F9">
            <w:pPr>
              <w:spacing w:line="220" w:lineRule="exact"/>
            </w:pPr>
            <w:r>
              <w:rPr>
                <w:rStyle w:val="GvdeMetni1"/>
                <w:rFonts w:eastAsia="Courier New"/>
              </w:rPr>
              <w:t>BAŞVURU BİTİŞ</w:t>
            </w:r>
          </w:p>
        </w:tc>
        <w:tc>
          <w:tcPr>
            <w:tcW w:w="3797" w:type="dxa"/>
            <w:tcBorders>
              <w:top w:val="single" w:sz="4" w:space="0" w:color="auto"/>
              <w:left w:val="single" w:sz="4" w:space="0" w:color="auto"/>
              <w:right w:val="single" w:sz="4" w:space="0" w:color="auto"/>
            </w:tcBorders>
            <w:shd w:val="clear" w:color="auto" w:fill="FFFFFF"/>
            <w:vAlign w:val="center"/>
          </w:tcPr>
          <w:p w:rsidR="00B07025" w:rsidRPr="00597ECD" w:rsidRDefault="00A3743F" w:rsidP="007E47E3">
            <w:pPr>
              <w:spacing w:line="220" w:lineRule="exact"/>
              <w:jc w:val="center"/>
              <w:rPr>
                <w:rFonts w:ascii="Times New Roman" w:hAnsi="Times New Roman" w:cs="Times New Roman"/>
              </w:rPr>
            </w:pPr>
            <w:r w:rsidRPr="00597ECD">
              <w:rPr>
                <w:rFonts w:ascii="Times New Roman" w:hAnsi="Times New Roman" w:cs="Times New Roman"/>
              </w:rPr>
              <w:t>13 Ağustos 2021</w:t>
            </w:r>
          </w:p>
        </w:tc>
      </w:tr>
      <w:tr w:rsidR="00B07025" w:rsidTr="00926E7B">
        <w:trPr>
          <w:trHeight w:hRule="exact" w:val="409"/>
        </w:trPr>
        <w:tc>
          <w:tcPr>
            <w:tcW w:w="6232" w:type="dxa"/>
            <w:tcBorders>
              <w:top w:val="single" w:sz="4" w:space="0" w:color="auto"/>
              <w:left w:val="single" w:sz="4" w:space="0" w:color="auto"/>
            </w:tcBorders>
            <w:shd w:val="clear" w:color="auto" w:fill="FFFFFF"/>
            <w:vAlign w:val="center"/>
          </w:tcPr>
          <w:p w:rsidR="00B07025" w:rsidRDefault="00B07025" w:rsidP="003E26F9">
            <w:pPr>
              <w:spacing w:line="220" w:lineRule="exact"/>
            </w:pPr>
            <w:r>
              <w:rPr>
                <w:rStyle w:val="GvdeMetni1"/>
                <w:rFonts w:eastAsia="Courier New"/>
              </w:rPr>
              <w:t>DEĞERLENDİRME BAŞLANGIÇ</w:t>
            </w:r>
          </w:p>
        </w:tc>
        <w:tc>
          <w:tcPr>
            <w:tcW w:w="3797" w:type="dxa"/>
            <w:tcBorders>
              <w:top w:val="single" w:sz="4" w:space="0" w:color="auto"/>
              <w:left w:val="single" w:sz="4" w:space="0" w:color="auto"/>
              <w:right w:val="single" w:sz="4" w:space="0" w:color="auto"/>
            </w:tcBorders>
            <w:shd w:val="clear" w:color="auto" w:fill="FFFFFF"/>
            <w:vAlign w:val="center"/>
          </w:tcPr>
          <w:p w:rsidR="00B07025" w:rsidRPr="00597ECD" w:rsidRDefault="00A3743F" w:rsidP="00DC4C4A">
            <w:pPr>
              <w:spacing w:line="220" w:lineRule="exact"/>
              <w:jc w:val="center"/>
              <w:rPr>
                <w:rFonts w:ascii="Times New Roman" w:hAnsi="Times New Roman" w:cs="Times New Roman"/>
              </w:rPr>
            </w:pPr>
            <w:r w:rsidRPr="00597ECD">
              <w:rPr>
                <w:rFonts w:ascii="Times New Roman" w:hAnsi="Times New Roman" w:cs="Times New Roman"/>
              </w:rPr>
              <w:t>16 Ağustos 2021</w:t>
            </w:r>
          </w:p>
        </w:tc>
      </w:tr>
      <w:tr w:rsidR="00B07025" w:rsidTr="00926E7B">
        <w:trPr>
          <w:trHeight w:hRule="exact" w:val="409"/>
        </w:trPr>
        <w:tc>
          <w:tcPr>
            <w:tcW w:w="6232" w:type="dxa"/>
            <w:tcBorders>
              <w:top w:val="single" w:sz="4" w:space="0" w:color="auto"/>
              <w:left w:val="single" w:sz="4" w:space="0" w:color="auto"/>
            </w:tcBorders>
            <w:shd w:val="clear" w:color="auto" w:fill="FFFFFF"/>
            <w:vAlign w:val="center"/>
          </w:tcPr>
          <w:p w:rsidR="00B07025" w:rsidRDefault="00B07025" w:rsidP="003E26F9">
            <w:pPr>
              <w:spacing w:line="220" w:lineRule="exact"/>
            </w:pPr>
            <w:r>
              <w:rPr>
                <w:rStyle w:val="GvdeMetni1"/>
                <w:rFonts w:eastAsia="Courier New"/>
              </w:rPr>
              <w:t>DEĞERLENDİRME BİTİŞ</w:t>
            </w:r>
          </w:p>
        </w:tc>
        <w:tc>
          <w:tcPr>
            <w:tcW w:w="3797" w:type="dxa"/>
            <w:tcBorders>
              <w:top w:val="single" w:sz="4" w:space="0" w:color="auto"/>
              <w:left w:val="single" w:sz="4" w:space="0" w:color="auto"/>
              <w:right w:val="single" w:sz="4" w:space="0" w:color="auto"/>
            </w:tcBorders>
            <w:shd w:val="clear" w:color="auto" w:fill="FFFFFF"/>
            <w:vAlign w:val="center"/>
          </w:tcPr>
          <w:p w:rsidR="00B07025" w:rsidRPr="00597ECD" w:rsidRDefault="00A3743F" w:rsidP="007E47E3">
            <w:pPr>
              <w:spacing w:line="220" w:lineRule="exact"/>
              <w:jc w:val="center"/>
              <w:rPr>
                <w:rFonts w:ascii="Times New Roman" w:hAnsi="Times New Roman" w:cs="Times New Roman"/>
              </w:rPr>
            </w:pPr>
            <w:r w:rsidRPr="00597ECD">
              <w:rPr>
                <w:rFonts w:ascii="Times New Roman" w:hAnsi="Times New Roman" w:cs="Times New Roman"/>
              </w:rPr>
              <w:t>18 Ağustos 2021</w:t>
            </w:r>
          </w:p>
        </w:tc>
      </w:tr>
      <w:tr w:rsidR="00B07025" w:rsidTr="00926E7B">
        <w:trPr>
          <w:trHeight w:hRule="exact" w:val="409"/>
        </w:trPr>
        <w:tc>
          <w:tcPr>
            <w:tcW w:w="6232" w:type="dxa"/>
            <w:tcBorders>
              <w:top w:val="single" w:sz="4" w:space="0" w:color="auto"/>
              <w:left w:val="single" w:sz="4" w:space="0" w:color="auto"/>
            </w:tcBorders>
            <w:shd w:val="clear" w:color="auto" w:fill="FFFFFF"/>
            <w:vAlign w:val="center"/>
          </w:tcPr>
          <w:p w:rsidR="00B07025" w:rsidRDefault="00B07025" w:rsidP="003E26F9">
            <w:pPr>
              <w:spacing w:line="220" w:lineRule="exact"/>
            </w:pPr>
            <w:r>
              <w:rPr>
                <w:rStyle w:val="GvdeMetni1"/>
                <w:rFonts w:eastAsia="Courier New"/>
              </w:rPr>
              <w:t>SONUÇ İLANI</w:t>
            </w:r>
          </w:p>
        </w:tc>
        <w:tc>
          <w:tcPr>
            <w:tcW w:w="3797" w:type="dxa"/>
            <w:tcBorders>
              <w:top w:val="single" w:sz="4" w:space="0" w:color="auto"/>
              <w:left w:val="single" w:sz="4" w:space="0" w:color="auto"/>
              <w:right w:val="single" w:sz="4" w:space="0" w:color="auto"/>
            </w:tcBorders>
            <w:shd w:val="clear" w:color="auto" w:fill="FFFFFF"/>
            <w:vAlign w:val="center"/>
          </w:tcPr>
          <w:p w:rsidR="00B07025" w:rsidRPr="00597ECD" w:rsidRDefault="00A3743F" w:rsidP="007E47E3">
            <w:pPr>
              <w:spacing w:line="220" w:lineRule="exact"/>
              <w:jc w:val="center"/>
              <w:rPr>
                <w:rFonts w:ascii="Times New Roman" w:hAnsi="Times New Roman" w:cs="Times New Roman"/>
              </w:rPr>
            </w:pPr>
            <w:r w:rsidRPr="00597ECD">
              <w:rPr>
                <w:rFonts w:ascii="Times New Roman" w:hAnsi="Times New Roman" w:cs="Times New Roman"/>
              </w:rPr>
              <w:t>20 Ağustos 2021</w:t>
            </w:r>
          </w:p>
        </w:tc>
      </w:tr>
      <w:tr w:rsidR="00B07025" w:rsidTr="00926E7B">
        <w:trPr>
          <w:trHeight w:hRule="exact" w:val="409"/>
        </w:trPr>
        <w:tc>
          <w:tcPr>
            <w:tcW w:w="6232" w:type="dxa"/>
            <w:tcBorders>
              <w:top w:val="single" w:sz="4" w:space="0" w:color="auto"/>
              <w:left w:val="single" w:sz="4" w:space="0" w:color="auto"/>
            </w:tcBorders>
            <w:shd w:val="clear" w:color="auto" w:fill="FFFFFF"/>
            <w:vAlign w:val="center"/>
          </w:tcPr>
          <w:p w:rsidR="00B07025" w:rsidRDefault="00B07025" w:rsidP="003E26F9">
            <w:pPr>
              <w:spacing w:line="220" w:lineRule="exact"/>
            </w:pPr>
            <w:r>
              <w:rPr>
                <w:rStyle w:val="GvdeMetni1"/>
                <w:rFonts w:eastAsia="Courier New"/>
              </w:rPr>
              <w:t>KESİN KAYIT BAŞLANGIÇ</w:t>
            </w:r>
          </w:p>
        </w:tc>
        <w:tc>
          <w:tcPr>
            <w:tcW w:w="3797" w:type="dxa"/>
            <w:tcBorders>
              <w:top w:val="single" w:sz="4" w:space="0" w:color="auto"/>
              <w:left w:val="single" w:sz="4" w:space="0" w:color="auto"/>
              <w:right w:val="single" w:sz="4" w:space="0" w:color="auto"/>
            </w:tcBorders>
            <w:shd w:val="clear" w:color="auto" w:fill="FFFFFF"/>
            <w:vAlign w:val="center"/>
          </w:tcPr>
          <w:p w:rsidR="00B07025" w:rsidRPr="00597ECD" w:rsidRDefault="00A3743F" w:rsidP="00EE78C1">
            <w:pPr>
              <w:spacing w:line="220" w:lineRule="exact"/>
              <w:jc w:val="center"/>
              <w:rPr>
                <w:rFonts w:ascii="Times New Roman" w:hAnsi="Times New Roman" w:cs="Times New Roman"/>
              </w:rPr>
            </w:pPr>
            <w:r w:rsidRPr="00597ECD">
              <w:rPr>
                <w:rFonts w:ascii="Times New Roman" w:hAnsi="Times New Roman" w:cs="Times New Roman"/>
              </w:rPr>
              <w:t>23 Ağustos 2021</w:t>
            </w:r>
          </w:p>
        </w:tc>
      </w:tr>
      <w:tr w:rsidR="00B07025" w:rsidTr="00926E7B">
        <w:trPr>
          <w:trHeight w:hRule="exact" w:val="409"/>
        </w:trPr>
        <w:tc>
          <w:tcPr>
            <w:tcW w:w="6232" w:type="dxa"/>
            <w:tcBorders>
              <w:top w:val="single" w:sz="4" w:space="0" w:color="auto"/>
              <w:left w:val="single" w:sz="4" w:space="0" w:color="auto"/>
              <w:bottom w:val="single" w:sz="4" w:space="0" w:color="auto"/>
            </w:tcBorders>
            <w:shd w:val="clear" w:color="auto" w:fill="FFFFFF"/>
            <w:vAlign w:val="center"/>
          </w:tcPr>
          <w:p w:rsidR="00B07025" w:rsidRDefault="00B07025" w:rsidP="003E26F9">
            <w:pPr>
              <w:spacing w:line="220" w:lineRule="exact"/>
            </w:pPr>
            <w:r>
              <w:rPr>
                <w:rStyle w:val="GvdeMetni1"/>
                <w:rFonts w:eastAsia="Courier New"/>
              </w:rPr>
              <w:t>KESİN KAYIT BİTİŞ</w:t>
            </w:r>
          </w:p>
        </w:tc>
        <w:tc>
          <w:tcPr>
            <w:tcW w:w="3797" w:type="dxa"/>
            <w:tcBorders>
              <w:top w:val="single" w:sz="4" w:space="0" w:color="auto"/>
              <w:left w:val="single" w:sz="4" w:space="0" w:color="auto"/>
              <w:bottom w:val="single" w:sz="4" w:space="0" w:color="auto"/>
              <w:right w:val="single" w:sz="4" w:space="0" w:color="auto"/>
            </w:tcBorders>
            <w:shd w:val="clear" w:color="auto" w:fill="FFFFFF"/>
            <w:vAlign w:val="center"/>
          </w:tcPr>
          <w:p w:rsidR="00B07025" w:rsidRPr="00597ECD" w:rsidRDefault="00A3743F" w:rsidP="00EE78C1">
            <w:pPr>
              <w:spacing w:line="220" w:lineRule="exact"/>
              <w:jc w:val="center"/>
              <w:rPr>
                <w:rFonts w:ascii="Times New Roman" w:hAnsi="Times New Roman" w:cs="Times New Roman"/>
              </w:rPr>
            </w:pPr>
            <w:r w:rsidRPr="00597ECD">
              <w:rPr>
                <w:rFonts w:ascii="Times New Roman" w:hAnsi="Times New Roman" w:cs="Times New Roman"/>
              </w:rPr>
              <w:t>25 Ağustos 2021</w:t>
            </w:r>
          </w:p>
        </w:tc>
      </w:tr>
    </w:tbl>
    <w:p w:rsidR="0065174D" w:rsidRDefault="0065174D">
      <w:pPr>
        <w:rPr>
          <w:sz w:val="2"/>
          <w:szCs w:val="2"/>
        </w:rPr>
      </w:pPr>
    </w:p>
    <w:p w:rsidR="003D5A4E" w:rsidRDefault="003D5A4E">
      <w:pPr>
        <w:rPr>
          <w:sz w:val="2"/>
          <w:szCs w:val="2"/>
        </w:rPr>
      </w:pPr>
    </w:p>
    <w:sectPr w:rsidR="003D5A4E" w:rsidSect="00926E7B">
      <w:type w:val="continuous"/>
      <w:pgSz w:w="11909"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0B" w:rsidRDefault="002A4E0B">
      <w:r>
        <w:separator/>
      </w:r>
    </w:p>
  </w:endnote>
  <w:endnote w:type="continuationSeparator" w:id="0">
    <w:p w:rsidR="002A4E0B" w:rsidRDefault="002A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0B" w:rsidRDefault="002A4E0B"/>
  </w:footnote>
  <w:footnote w:type="continuationSeparator" w:id="0">
    <w:p w:rsidR="002A4E0B" w:rsidRDefault="002A4E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F49"/>
    <w:multiLevelType w:val="hybridMultilevel"/>
    <w:tmpl w:val="4BB8689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D0E7D32"/>
    <w:multiLevelType w:val="hybridMultilevel"/>
    <w:tmpl w:val="0498A0C6"/>
    <w:lvl w:ilvl="0" w:tplc="7D72FEA0">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B3B50F8"/>
    <w:multiLevelType w:val="hybridMultilevel"/>
    <w:tmpl w:val="98DA89BA"/>
    <w:lvl w:ilvl="0" w:tplc="7D72FEA0">
      <w:start w:val="1"/>
      <w:numFmt w:val="decimal"/>
      <w:lvlText w:val="%1."/>
      <w:lvlJc w:val="left"/>
      <w:pPr>
        <w:ind w:left="786" w:hanging="360"/>
      </w:pPr>
      <w:rPr>
        <w:rFonts w:hint="default"/>
        <w:color w:val="00000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nsid w:val="219B002D"/>
    <w:multiLevelType w:val="multilevel"/>
    <w:tmpl w:val="FD3C8F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E63F9"/>
    <w:multiLevelType w:val="multilevel"/>
    <w:tmpl w:val="1E9EF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B51A24"/>
    <w:multiLevelType w:val="hybridMultilevel"/>
    <w:tmpl w:val="DC427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FED45A3"/>
    <w:multiLevelType w:val="multilevel"/>
    <w:tmpl w:val="71649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152755"/>
    <w:multiLevelType w:val="hybridMultilevel"/>
    <w:tmpl w:val="E45C2ED6"/>
    <w:lvl w:ilvl="0" w:tplc="F4FABEDE">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B4223CA"/>
    <w:multiLevelType w:val="hybridMultilevel"/>
    <w:tmpl w:val="890E86BA"/>
    <w:lvl w:ilvl="0" w:tplc="041F000F">
      <w:start w:val="1"/>
      <w:numFmt w:val="decimal"/>
      <w:lvlText w:val="%1."/>
      <w:lvlJc w:val="left"/>
      <w:pPr>
        <w:ind w:left="644"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E561ED5"/>
    <w:multiLevelType w:val="hybridMultilevel"/>
    <w:tmpl w:val="6478D304"/>
    <w:lvl w:ilvl="0" w:tplc="C09A6A2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0AE0DF6"/>
    <w:multiLevelType w:val="hybridMultilevel"/>
    <w:tmpl w:val="A0289092"/>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48733A7C"/>
    <w:multiLevelType w:val="hybridMultilevel"/>
    <w:tmpl w:val="73BA3494"/>
    <w:lvl w:ilvl="0" w:tplc="7FBE3846">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77B5F8E"/>
    <w:multiLevelType w:val="hybridMultilevel"/>
    <w:tmpl w:val="317CCA18"/>
    <w:lvl w:ilvl="0" w:tplc="7D72FEA0">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AB450D8"/>
    <w:multiLevelType w:val="hybridMultilevel"/>
    <w:tmpl w:val="D74E6568"/>
    <w:lvl w:ilvl="0" w:tplc="A248186E">
      <w:start w:val="1"/>
      <w:numFmt w:val="decimal"/>
      <w:lvlText w:val="%1."/>
      <w:lvlJc w:val="left"/>
      <w:pPr>
        <w:ind w:left="1080" w:hanging="360"/>
      </w:pPr>
      <w:rPr>
        <w:rFonts w:ascii="Times New Roman"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4"/>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1"/>
  </w:num>
  <w:num w:numId="8">
    <w:abstractNumId w:val="2"/>
  </w:num>
  <w:num w:numId="9">
    <w:abstractNumId w:val="8"/>
  </w:num>
  <w:num w:numId="10">
    <w:abstractNumId w:val="11"/>
  </w:num>
  <w:num w:numId="11">
    <w:abstractNumId w:val="13"/>
  </w:num>
  <w:num w:numId="12">
    <w:abstractNumId w:val="0"/>
  </w:num>
  <w:num w:numId="13">
    <w:abstractNumId w:val="10"/>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4D"/>
    <w:rsid w:val="00032754"/>
    <w:rsid w:val="0006226E"/>
    <w:rsid w:val="000625E3"/>
    <w:rsid w:val="00072821"/>
    <w:rsid w:val="000A1BBE"/>
    <w:rsid w:val="000E4B49"/>
    <w:rsid w:val="0010000F"/>
    <w:rsid w:val="00121DDD"/>
    <w:rsid w:val="001945E1"/>
    <w:rsid w:val="001A0727"/>
    <w:rsid w:val="001B4556"/>
    <w:rsid w:val="001D6E5B"/>
    <w:rsid w:val="001E23E1"/>
    <w:rsid w:val="001E2C7F"/>
    <w:rsid w:val="001E75F4"/>
    <w:rsid w:val="002154B1"/>
    <w:rsid w:val="002641B6"/>
    <w:rsid w:val="00290512"/>
    <w:rsid w:val="002A4E0B"/>
    <w:rsid w:val="002C23A7"/>
    <w:rsid w:val="002C4CE9"/>
    <w:rsid w:val="00315947"/>
    <w:rsid w:val="0033105D"/>
    <w:rsid w:val="00374283"/>
    <w:rsid w:val="00380664"/>
    <w:rsid w:val="00383034"/>
    <w:rsid w:val="003A0B34"/>
    <w:rsid w:val="003D5A4E"/>
    <w:rsid w:val="003F0AED"/>
    <w:rsid w:val="003F2079"/>
    <w:rsid w:val="003F4A63"/>
    <w:rsid w:val="00445808"/>
    <w:rsid w:val="00453DBD"/>
    <w:rsid w:val="004E7D6C"/>
    <w:rsid w:val="004F7791"/>
    <w:rsid w:val="00504461"/>
    <w:rsid w:val="00530EFF"/>
    <w:rsid w:val="00561F3B"/>
    <w:rsid w:val="005860B0"/>
    <w:rsid w:val="00597ECD"/>
    <w:rsid w:val="005A0E0C"/>
    <w:rsid w:val="005B2C75"/>
    <w:rsid w:val="005C0093"/>
    <w:rsid w:val="005D330D"/>
    <w:rsid w:val="005D4D49"/>
    <w:rsid w:val="005E7501"/>
    <w:rsid w:val="005F0938"/>
    <w:rsid w:val="005F45AF"/>
    <w:rsid w:val="00602F19"/>
    <w:rsid w:val="006143D5"/>
    <w:rsid w:val="00615BF2"/>
    <w:rsid w:val="006367E3"/>
    <w:rsid w:val="0065174D"/>
    <w:rsid w:val="00657F48"/>
    <w:rsid w:val="0066555B"/>
    <w:rsid w:val="00692A18"/>
    <w:rsid w:val="00693C79"/>
    <w:rsid w:val="006A648E"/>
    <w:rsid w:val="006B5D57"/>
    <w:rsid w:val="006D7C3E"/>
    <w:rsid w:val="006E0250"/>
    <w:rsid w:val="0075151F"/>
    <w:rsid w:val="007522B3"/>
    <w:rsid w:val="00760000"/>
    <w:rsid w:val="0076722B"/>
    <w:rsid w:val="00774E87"/>
    <w:rsid w:val="00777EB4"/>
    <w:rsid w:val="007E47E3"/>
    <w:rsid w:val="007F5EAB"/>
    <w:rsid w:val="0080030B"/>
    <w:rsid w:val="008123BD"/>
    <w:rsid w:val="00823C67"/>
    <w:rsid w:val="00842CE5"/>
    <w:rsid w:val="008A6FFA"/>
    <w:rsid w:val="008D3CFF"/>
    <w:rsid w:val="008F661E"/>
    <w:rsid w:val="00926E7B"/>
    <w:rsid w:val="0093483C"/>
    <w:rsid w:val="00950BEE"/>
    <w:rsid w:val="0097067B"/>
    <w:rsid w:val="00995644"/>
    <w:rsid w:val="009B0F2A"/>
    <w:rsid w:val="009E0F3E"/>
    <w:rsid w:val="009E69C4"/>
    <w:rsid w:val="00A3743F"/>
    <w:rsid w:val="00A4068D"/>
    <w:rsid w:val="00A44C71"/>
    <w:rsid w:val="00A72617"/>
    <w:rsid w:val="00A87956"/>
    <w:rsid w:val="00AB28E9"/>
    <w:rsid w:val="00AF24E1"/>
    <w:rsid w:val="00B07025"/>
    <w:rsid w:val="00B261BF"/>
    <w:rsid w:val="00B318F0"/>
    <w:rsid w:val="00B33715"/>
    <w:rsid w:val="00B523F7"/>
    <w:rsid w:val="00B62783"/>
    <w:rsid w:val="00BB7244"/>
    <w:rsid w:val="00BE6B3F"/>
    <w:rsid w:val="00C03931"/>
    <w:rsid w:val="00C7416F"/>
    <w:rsid w:val="00C863F1"/>
    <w:rsid w:val="00C913C3"/>
    <w:rsid w:val="00CA138A"/>
    <w:rsid w:val="00CA7D32"/>
    <w:rsid w:val="00CD26B2"/>
    <w:rsid w:val="00CE382B"/>
    <w:rsid w:val="00CE6FF8"/>
    <w:rsid w:val="00D05019"/>
    <w:rsid w:val="00D21E28"/>
    <w:rsid w:val="00D3080F"/>
    <w:rsid w:val="00D55CDE"/>
    <w:rsid w:val="00DC4C4A"/>
    <w:rsid w:val="00DD0C11"/>
    <w:rsid w:val="00DD6A1A"/>
    <w:rsid w:val="00E31211"/>
    <w:rsid w:val="00E348F7"/>
    <w:rsid w:val="00E421D2"/>
    <w:rsid w:val="00E46FBA"/>
    <w:rsid w:val="00E52DF4"/>
    <w:rsid w:val="00E67E1A"/>
    <w:rsid w:val="00E75AF1"/>
    <w:rsid w:val="00E865F9"/>
    <w:rsid w:val="00E95731"/>
    <w:rsid w:val="00EB3EE8"/>
    <w:rsid w:val="00EC4D07"/>
    <w:rsid w:val="00ED7C2D"/>
    <w:rsid w:val="00EE0183"/>
    <w:rsid w:val="00EE78C1"/>
    <w:rsid w:val="00F43BF6"/>
    <w:rsid w:val="00F45D0E"/>
    <w:rsid w:val="00F77D19"/>
    <w:rsid w:val="00FB04B3"/>
    <w:rsid w:val="00FB0C8E"/>
    <w:rsid w:val="00FF5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2617"/>
    <w:rPr>
      <w:color w:val="000000"/>
    </w:rPr>
  </w:style>
  <w:style w:type="paragraph" w:styleId="Balk2">
    <w:name w:val="heading 2"/>
    <w:basedOn w:val="Normal"/>
    <w:next w:val="Normal"/>
    <w:link w:val="Balk2Char"/>
    <w:uiPriority w:val="9"/>
    <w:unhideWhenUsed/>
    <w:qFormat/>
    <w:rsid w:val="0031594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72617"/>
    <w:rPr>
      <w:color w:val="0066CC"/>
      <w:u w:val="single"/>
    </w:rPr>
  </w:style>
  <w:style w:type="character" w:customStyle="1" w:styleId="Bodytext2">
    <w:name w:val="Body text (2)_"/>
    <w:basedOn w:val="VarsaylanParagrafYazTipi"/>
    <w:link w:val="Bodytext20"/>
    <w:rsid w:val="00A7261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VarsaylanParagrafYazTipi"/>
    <w:link w:val="GvdeMetni2"/>
    <w:rsid w:val="00A72617"/>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1"/>
    <w:basedOn w:val="Bodytext"/>
    <w:rsid w:val="00A726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paragraph" w:customStyle="1" w:styleId="Bodytext20">
    <w:name w:val="Body text (2)"/>
    <w:basedOn w:val="Normal"/>
    <w:link w:val="Bodytext2"/>
    <w:rsid w:val="00A72617"/>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GvdeMetni2">
    <w:name w:val="Gövde Metni2"/>
    <w:basedOn w:val="Normal"/>
    <w:link w:val="Bodytext"/>
    <w:rsid w:val="00A72617"/>
    <w:pPr>
      <w:shd w:val="clear" w:color="auto" w:fill="FFFFFF"/>
      <w:spacing w:line="317" w:lineRule="exact"/>
      <w:jc w:val="both"/>
    </w:pPr>
    <w:rPr>
      <w:rFonts w:ascii="Times New Roman" w:eastAsia="Times New Roman" w:hAnsi="Times New Roman" w:cs="Times New Roman"/>
      <w:sz w:val="22"/>
      <w:szCs w:val="22"/>
    </w:rPr>
  </w:style>
  <w:style w:type="character" w:customStyle="1" w:styleId="Balk2Char">
    <w:name w:val="Başlık 2 Char"/>
    <w:basedOn w:val="VarsaylanParagrafYazTipi"/>
    <w:link w:val="Balk2"/>
    <w:uiPriority w:val="9"/>
    <w:rsid w:val="00315947"/>
    <w:rPr>
      <w:rFonts w:asciiTheme="majorHAnsi" w:eastAsiaTheme="majorEastAsia" w:hAnsiTheme="majorHAnsi" w:cstheme="majorBidi"/>
      <w:b/>
      <w:bCs/>
      <w:color w:val="5B9BD5" w:themeColor="accent1"/>
      <w:sz w:val="26"/>
      <w:szCs w:val="26"/>
    </w:rPr>
  </w:style>
  <w:style w:type="paragraph" w:styleId="ListeParagraf">
    <w:name w:val="List Paragraph"/>
    <w:basedOn w:val="Normal"/>
    <w:uiPriority w:val="34"/>
    <w:qFormat/>
    <w:rsid w:val="00F43BF6"/>
    <w:pPr>
      <w:ind w:left="720"/>
      <w:contextualSpacing/>
    </w:pPr>
  </w:style>
  <w:style w:type="character" w:styleId="Gl">
    <w:name w:val="Strong"/>
    <w:basedOn w:val="VarsaylanParagrafYazTipi"/>
    <w:uiPriority w:val="22"/>
    <w:qFormat/>
    <w:rsid w:val="0010000F"/>
    <w:rPr>
      <w:b/>
      <w:bCs/>
    </w:rPr>
  </w:style>
  <w:style w:type="paragraph" w:styleId="NormalWeb">
    <w:name w:val="Normal (Web)"/>
    <w:basedOn w:val="Normal"/>
    <w:uiPriority w:val="99"/>
    <w:unhideWhenUsed/>
    <w:rsid w:val="007F5EAB"/>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2617"/>
    <w:rPr>
      <w:color w:val="000000"/>
    </w:rPr>
  </w:style>
  <w:style w:type="paragraph" w:styleId="Balk2">
    <w:name w:val="heading 2"/>
    <w:basedOn w:val="Normal"/>
    <w:next w:val="Normal"/>
    <w:link w:val="Balk2Char"/>
    <w:uiPriority w:val="9"/>
    <w:unhideWhenUsed/>
    <w:qFormat/>
    <w:rsid w:val="0031594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A72617"/>
    <w:rPr>
      <w:color w:val="0066CC"/>
      <w:u w:val="single"/>
    </w:rPr>
  </w:style>
  <w:style w:type="character" w:customStyle="1" w:styleId="Bodytext2">
    <w:name w:val="Body text (2)_"/>
    <w:basedOn w:val="VarsaylanParagrafYazTipi"/>
    <w:link w:val="Bodytext20"/>
    <w:rsid w:val="00A7261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VarsaylanParagrafYazTipi"/>
    <w:link w:val="GvdeMetni2"/>
    <w:rsid w:val="00A72617"/>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1"/>
    <w:basedOn w:val="Bodytext"/>
    <w:rsid w:val="00A7261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paragraph" w:customStyle="1" w:styleId="Bodytext20">
    <w:name w:val="Body text (2)"/>
    <w:basedOn w:val="Normal"/>
    <w:link w:val="Bodytext2"/>
    <w:rsid w:val="00A72617"/>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GvdeMetni2">
    <w:name w:val="Gövde Metni2"/>
    <w:basedOn w:val="Normal"/>
    <w:link w:val="Bodytext"/>
    <w:rsid w:val="00A72617"/>
    <w:pPr>
      <w:shd w:val="clear" w:color="auto" w:fill="FFFFFF"/>
      <w:spacing w:line="317" w:lineRule="exact"/>
      <w:jc w:val="both"/>
    </w:pPr>
    <w:rPr>
      <w:rFonts w:ascii="Times New Roman" w:eastAsia="Times New Roman" w:hAnsi="Times New Roman" w:cs="Times New Roman"/>
      <w:sz w:val="22"/>
      <w:szCs w:val="22"/>
    </w:rPr>
  </w:style>
  <w:style w:type="character" w:customStyle="1" w:styleId="Balk2Char">
    <w:name w:val="Başlık 2 Char"/>
    <w:basedOn w:val="VarsaylanParagrafYazTipi"/>
    <w:link w:val="Balk2"/>
    <w:uiPriority w:val="9"/>
    <w:rsid w:val="00315947"/>
    <w:rPr>
      <w:rFonts w:asciiTheme="majorHAnsi" w:eastAsiaTheme="majorEastAsia" w:hAnsiTheme="majorHAnsi" w:cstheme="majorBidi"/>
      <w:b/>
      <w:bCs/>
      <w:color w:val="5B9BD5" w:themeColor="accent1"/>
      <w:sz w:val="26"/>
      <w:szCs w:val="26"/>
    </w:rPr>
  </w:style>
  <w:style w:type="paragraph" w:styleId="ListeParagraf">
    <w:name w:val="List Paragraph"/>
    <w:basedOn w:val="Normal"/>
    <w:uiPriority w:val="34"/>
    <w:qFormat/>
    <w:rsid w:val="00F43BF6"/>
    <w:pPr>
      <w:ind w:left="720"/>
      <w:contextualSpacing/>
    </w:pPr>
  </w:style>
  <w:style w:type="character" w:styleId="Gl">
    <w:name w:val="Strong"/>
    <w:basedOn w:val="VarsaylanParagrafYazTipi"/>
    <w:uiPriority w:val="22"/>
    <w:qFormat/>
    <w:rsid w:val="0010000F"/>
    <w:rPr>
      <w:b/>
      <w:bCs/>
    </w:rPr>
  </w:style>
  <w:style w:type="paragraph" w:styleId="NormalWeb">
    <w:name w:val="Normal (Web)"/>
    <w:basedOn w:val="Normal"/>
    <w:uiPriority w:val="99"/>
    <w:unhideWhenUsed/>
    <w:rsid w:val="007F5EAB"/>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5843">
      <w:bodyDiv w:val="1"/>
      <w:marLeft w:val="0"/>
      <w:marRight w:val="0"/>
      <w:marTop w:val="0"/>
      <w:marBottom w:val="0"/>
      <w:divBdr>
        <w:top w:val="none" w:sz="0" w:space="0" w:color="auto"/>
        <w:left w:val="none" w:sz="0" w:space="0" w:color="auto"/>
        <w:bottom w:val="none" w:sz="0" w:space="0" w:color="auto"/>
        <w:right w:val="none" w:sz="0" w:space="0" w:color="auto"/>
      </w:divBdr>
    </w:div>
    <w:div w:id="808322495">
      <w:bodyDiv w:val="1"/>
      <w:marLeft w:val="0"/>
      <w:marRight w:val="0"/>
      <w:marTop w:val="0"/>
      <w:marBottom w:val="0"/>
      <w:divBdr>
        <w:top w:val="none" w:sz="0" w:space="0" w:color="auto"/>
        <w:left w:val="none" w:sz="0" w:space="0" w:color="auto"/>
        <w:bottom w:val="none" w:sz="0" w:space="0" w:color="auto"/>
        <w:right w:val="none" w:sz="0" w:space="0" w:color="auto"/>
      </w:divBdr>
    </w:div>
    <w:div w:id="896740070">
      <w:bodyDiv w:val="1"/>
      <w:marLeft w:val="0"/>
      <w:marRight w:val="0"/>
      <w:marTop w:val="0"/>
      <w:marBottom w:val="0"/>
      <w:divBdr>
        <w:top w:val="none" w:sz="0" w:space="0" w:color="auto"/>
        <w:left w:val="none" w:sz="0" w:space="0" w:color="auto"/>
        <w:bottom w:val="none" w:sz="0" w:space="0" w:color="auto"/>
        <w:right w:val="none" w:sz="0" w:space="0" w:color="auto"/>
      </w:divBdr>
      <w:divsChild>
        <w:div w:id="20995197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43023514">
      <w:bodyDiv w:val="1"/>
      <w:marLeft w:val="0"/>
      <w:marRight w:val="0"/>
      <w:marTop w:val="0"/>
      <w:marBottom w:val="0"/>
      <w:divBdr>
        <w:top w:val="none" w:sz="0" w:space="0" w:color="auto"/>
        <w:left w:val="none" w:sz="0" w:space="0" w:color="auto"/>
        <w:bottom w:val="none" w:sz="0" w:space="0" w:color="auto"/>
        <w:right w:val="none" w:sz="0" w:space="0" w:color="auto"/>
      </w:divBdr>
      <w:divsChild>
        <w:div w:id="202547221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ilis.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E3CCD-DEE8-41FA-B5BA-E99BA5E5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2171</Words>
  <Characters>12375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2020-06-29T11:56:00Z</cp:lastPrinted>
  <dcterms:created xsi:type="dcterms:W3CDTF">2021-08-02T08:00:00Z</dcterms:created>
  <dcterms:modified xsi:type="dcterms:W3CDTF">2021-08-02T08:00:00Z</dcterms:modified>
</cp:coreProperties>
</file>