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AE1DB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141"/>
        <w:tblW w:w="110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6551"/>
      </w:tblGrid>
      <w:tr w:rsidR="0089683D" w:rsidRPr="00AE1DBA" w:rsidTr="0089683D">
        <w:trPr>
          <w:trHeight w:val="50"/>
        </w:trPr>
        <w:tc>
          <w:tcPr>
            <w:tcW w:w="11028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9683D" w:rsidRPr="0057341A" w:rsidRDefault="0089683D" w:rsidP="0089683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Mayıs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01 Haziran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Haziran 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Temmuz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 Temmuz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Ağustos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 Eylül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11</w:t>
            </w: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19</w:t>
            </w: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</w:t>
            </w: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Aralık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 Ocak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951D5C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05 Şubat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951D5C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 Şubat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951D5C" w:rsidP="00896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09 Şubat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4E48B5" w:rsidRDefault="00951D5C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 Şubat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951D5C" w:rsidP="00951D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4E48B5" w:rsidRDefault="00951D5C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="0089683D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8968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09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01 Haziran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30 Mayıs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08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19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2 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BC5F09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239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551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25 Haziran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27 Haziran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1F0058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 xml:space="preserve">Arefe:24 Haziran Cumartesi,  </w:t>
            </w:r>
            <w:r w:rsidRPr="001F0058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Bayram:3 gün)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Temmuz 2017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Demokrasi ve Özgürlük Günü </w:t>
            </w:r>
            <w:r w:rsidRPr="00072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(Cumartesi)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Ağustos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(Çarşamba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04 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</w:t>
            </w:r>
            <w:r w:rsidRPr="001F0058">
              <w:rPr>
                <w:rStyle w:val="Gl"/>
                <w:rFonts w:ascii="Times New Roman" w:hAnsi="Times New Roman"/>
                <w:bCs w:val="0"/>
                <w:color w:val="000000"/>
                <w:sz w:val="20"/>
                <w:szCs w:val="24"/>
              </w:rPr>
              <w:t>Arefe:31 Ağustos Perşembe, Bayram:4 gün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Ocak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 Nisan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Pazartesi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Mayıs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1F005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Salı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44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 Mayıs 2018</w:t>
            </w:r>
          </w:p>
        </w:tc>
        <w:tc>
          <w:tcPr>
            <w:tcW w:w="6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9683D" w:rsidRPr="00AE1DBA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A93D59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tr-TR"/>
              </w:rPr>
              <w:t>Cumartesi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9683D" w:rsidRPr="00AE1DBA" w:rsidTr="0089683D">
        <w:trPr>
          <w:trHeight w:val="16"/>
        </w:trPr>
        <w:tc>
          <w:tcPr>
            <w:tcW w:w="2238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 Haziran 2018</w:t>
            </w:r>
          </w:p>
        </w:tc>
        <w:tc>
          <w:tcPr>
            <w:tcW w:w="2239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17 Haziran 2018</w:t>
            </w:r>
          </w:p>
        </w:tc>
        <w:tc>
          <w:tcPr>
            <w:tcW w:w="6551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9683D" w:rsidRDefault="0089683D" w:rsidP="00896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8B3A48">
              <w:rPr>
                <w:rFonts w:ascii="Times New Roman" w:eastAsia="Times New Roman" w:hAnsi="Times New Roman"/>
                <w:b/>
                <w:color w:val="000000"/>
                <w:szCs w:val="24"/>
                <w:lang w:eastAsia="tr-TR"/>
              </w:rPr>
              <w:t>(Arefe : 14 Haziran Perşembe, Bayram:3 gün)</w:t>
            </w:r>
          </w:p>
        </w:tc>
      </w:tr>
    </w:tbl>
    <w:p w:rsidR="0057341A" w:rsidRDefault="00B416A9" w:rsidP="00240704">
      <w:pPr>
        <w:pStyle w:val="AralkYok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41A" w:rsidRPr="00AE1DBA">
        <w:rPr>
          <w:rFonts w:ascii="Times New Roman" w:hAnsi="Times New Roman"/>
          <w:b/>
          <w:color w:val="000000"/>
          <w:sz w:val="24"/>
          <w:szCs w:val="24"/>
        </w:rPr>
        <w:t>Öğrenci İşleri Dairesi Başkanlığı</w:t>
      </w:r>
    </w:p>
    <w:p w:rsidR="0084508E" w:rsidRDefault="0084508E" w:rsidP="0057341A">
      <w:pPr>
        <w:spacing w:after="0" w:line="240" w:lineRule="auto"/>
      </w:pPr>
    </w:p>
    <w:sectPr w:rsidR="0084508E" w:rsidSect="0089683D">
      <w:pgSz w:w="11906" w:h="16838"/>
      <w:pgMar w:top="284" w:right="72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A"/>
    <w:rsid w:val="00032D3B"/>
    <w:rsid w:val="000465B6"/>
    <w:rsid w:val="0006489B"/>
    <w:rsid w:val="00072A93"/>
    <w:rsid w:val="000743A8"/>
    <w:rsid w:val="000829E5"/>
    <w:rsid w:val="00094F70"/>
    <w:rsid w:val="0013636D"/>
    <w:rsid w:val="0014330B"/>
    <w:rsid w:val="001802B9"/>
    <w:rsid w:val="001A64EA"/>
    <w:rsid w:val="001D1DF2"/>
    <w:rsid w:val="001E6E5B"/>
    <w:rsid w:val="001F0015"/>
    <w:rsid w:val="001F0058"/>
    <w:rsid w:val="002037CF"/>
    <w:rsid w:val="00210FCF"/>
    <w:rsid w:val="00231979"/>
    <w:rsid w:val="00236D36"/>
    <w:rsid w:val="00240704"/>
    <w:rsid w:val="00244108"/>
    <w:rsid w:val="00276E98"/>
    <w:rsid w:val="002859C8"/>
    <w:rsid w:val="00297D8D"/>
    <w:rsid w:val="002C2215"/>
    <w:rsid w:val="002E6D58"/>
    <w:rsid w:val="002F3122"/>
    <w:rsid w:val="00302EC0"/>
    <w:rsid w:val="00305AA0"/>
    <w:rsid w:val="00357E85"/>
    <w:rsid w:val="003745C0"/>
    <w:rsid w:val="00386543"/>
    <w:rsid w:val="00395688"/>
    <w:rsid w:val="003E5DD8"/>
    <w:rsid w:val="00430C22"/>
    <w:rsid w:val="00472FEB"/>
    <w:rsid w:val="0047647B"/>
    <w:rsid w:val="004B0AB2"/>
    <w:rsid w:val="004C264F"/>
    <w:rsid w:val="004D3CB4"/>
    <w:rsid w:val="004E48B5"/>
    <w:rsid w:val="00511AAB"/>
    <w:rsid w:val="0051575E"/>
    <w:rsid w:val="0052686D"/>
    <w:rsid w:val="00564927"/>
    <w:rsid w:val="0057341A"/>
    <w:rsid w:val="0057750E"/>
    <w:rsid w:val="005810E8"/>
    <w:rsid w:val="00582D07"/>
    <w:rsid w:val="0059722D"/>
    <w:rsid w:val="005A0118"/>
    <w:rsid w:val="005A7F73"/>
    <w:rsid w:val="005B6374"/>
    <w:rsid w:val="005D25A1"/>
    <w:rsid w:val="005D5D21"/>
    <w:rsid w:val="005E626D"/>
    <w:rsid w:val="005F42C7"/>
    <w:rsid w:val="00607EFB"/>
    <w:rsid w:val="00622A58"/>
    <w:rsid w:val="00627BD7"/>
    <w:rsid w:val="0063221D"/>
    <w:rsid w:val="00632513"/>
    <w:rsid w:val="00637093"/>
    <w:rsid w:val="00693160"/>
    <w:rsid w:val="006A7445"/>
    <w:rsid w:val="006E7340"/>
    <w:rsid w:val="006F1EC3"/>
    <w:rsid w:val="00703FF8"/>
    <w:rsid w:val="00725FB9"/>
    <w:rsid w:val="0073699A"/>
    <w:rsid w:val="00745E02"/>
    <w:rsid w:val="0076301E"/>
    <w:rsid w:val="00790205"/>
    <w:rsid w:val="007C3E4B"/>
    <w:rsid w:val="007C5D2F"/>
    <w:rsid w:val="007D7D10"/>
    <w:rsid w:val="007F0A48"/>
    <w:rsid w:val="00806A2A"/>
    <w:rsid w:val="00812E18"/>
    <w:rsid w:val="008143EA"/>
    <w:rsid w:val="00816997"/>
    <w:rsid w:val="0082590C"/>
    <w:rsid w:val="0084508E"/>
    <w:rsid w:val="0085336D"/>
    <w:rsid w:val="00864549"/>
    <w:rsid w:val="008659D4"/>
    <w:rsid w:val="0089683D"/>
    <w:rsid w:val="008B3A48"/>
    <w:rsid w:val="008D114A"/>
    <w:rsid w:val="008F0B8D"/>
    <w:rsid w:val="008F7FC8"/>
    <w:rsid w:val="009056D8"/>
    <w:rsid w:val="00907241"/>
    <w:rsid w:val="00921A74"/>
    <w:rsid w:val="00933863"/>
    <w:rsid w:val="0094082B"/>
    <w:rsid w:val="00951D5C"/>
    <w:rsid w:val="00955E86"/>
    <w:rsid w:val="00973308"/>
    <w:rsid w:val="009A010C"/>
    <w:rsid w:val="00A14683"/>
    <w:rsid w:val="00A21F01"/>
    <w:rsid w:val="00A2544A"/>
    <w:rsid w:val="00A32837"/>
    <w:rsid w:val="00A81889"/>
    <w:rsid w:val="00A93D59"/>
    <w:rsid w:val="00A95BCC"/>
    <w:rsid w:val="00AB3DCB"/>
    <w:rsid w:val="00AD2FAE"/>
    <w:rsid w:val="00B02392"/>
    <w:rsid w:val="00B403CA"/>
    <w:rsid w:val="00B416A9"/>
    <w:rsid w:val="00B671E5"/>
    <w:rsid w:val="00B81D20"/>
    <w:rsid w:val="00B97ACE"/>
    <w:rsid w:val="00BB16C5"/>
    <w:rsid w:val="00BC5F09"/>
    <w:rsid w:val="00BE00F1"/>
    <w:rsid w:val="00BE28B3"/>
    <w:rsid w:val="00BE5034"/>
    <w:rsid w:val="00BF4B02"/>
    <w:rsid w:val="00C20C51"/>
    <w:rsid w:val="00C32070"/>
    <w:rsid w:val="00C50A70"/>
    <w:rsid w:val="00C606A2"/>
    <w:rsid w:val="00C723C1"/>
    <w:rsid w:val="00C72972"/>
    <w:rsid w:val="00C7459C"/>
    <w:rsid w:val="00CA4CD9"/>
    <w:rsid w:val="00CF358D"/>
    <w:rsid w:val="00D00AD3"/>
    <w:rsid w:val="00D24321"/>
    <w:rsid w:val="00D316F7"/>
    <w:rsid w:val="00D67B89"/>
    <w:rsid w:val="00DA208A"/>
    <w:rsid w:val="00DA51A5"/>
    <w:rsid w:val="00DD57CC"/>
    <w:rsid w:val="00DF3F94"/>
    <w:rsid w:val="00E26BA9"/>
    <w:rsid w:val="00EE7191"/>
    <w:rsid w:val="00F069B5"/>
    <w:rsid w:val="00F24CDF"/>
    <w:rsid w:val="00F32AF8"/>
    <w:rsid w:val="00F47C0E"/>
    <w:rsid w:val="00F6103B"/>
    <w:rsid w:val="00F614DA"/>
    <w:rsid w:val="00F6369C"/>
    <w:rsid w:val="00F75B71"/>
    <w:rsid w:val="00F940AA"/>
    <w:rsid w:val="00FA1429"/>
    <w:rsid w:val="00FB5FAD"/>
    <w:rsid w:val="00FC7389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8422-7D15-40B4-ADE4-6111440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2017-03-28T12:38:00Z</cp:lastPrinted>
  <dcterms:created xsi:type="dcterms:W3CDTF">2018-01-22T10:18:00Z</dcterms:created>
  <dcterms:modified xsi:type="dcterms:W3CDTF">2018-01-22T10:18:00Z</dcterms:modified>
</cp:coreProperties>
</file>